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3164" w14:textId="77777777" w:rsidR="00DB55D6" w:rsidRDefault="00DB55D6" w:rsidP="00DF3CCD">
      <w:pPr>
        <w:ind w:left="101"/>
      </w:pPr>
    </w:p>
    <w:p w14:paraId="6B67546E" w14:textId="13B6BCFF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528E0234">
            <wp:extent cx="215646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43767575" w14:textId="46978F1F" w:rsidR="00192FF5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951E9F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951E9F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2B3E4D19" w14:textId="77777777" w:rsidR="00B86B97" w:rsidRDefault="00192FF5" w:rsidP="00951E9F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51E9F">
        <w:rPr>
          <w:rFonts w:ascii="Georgia" w:eastAsia="Georgia" w:hAnsi="Georgia" w:cs="Georgia"/>
          <w:b/>
          <w:sz w:val="28"/>
          <w:szCs w:val="28"/>
        </w:rPr>
        <w:t xml:space="preserve">віддаленої (дистанційної) роботи експертної групи під час проведення акредитаційної експертизи </w:t>
      </w:r>
      <w:r w:rsidR="00951E9F" w:rsidRPr="00951E9F">
        <w:rPr>
          <w:rFonts w:ascii="Georgia" w:eastAsia="Georgia" w:hAnsi="Georgia" w:cs="Georgia"/>
          <w:b/>
          <w:sz w:val="28"/>
          <w:szCs w:val="28"/>
        </w:rPr>
        <w:t xml:space="preserve">освітніх програм «Прикладне матеріалознавство, новітні технології та комп`ютерний дизайн матеріалів» першого (бакалаврського) та другого (магістерського) освітньо-професійного та освітньо-наукового рівнів вищої освіти спеціальності 132 «Матеріалознавство» </w:t>
      </w:r>
    </w:p>
    <w:p w14:paraId="480CACCC" w14:textId="10207201" w:rsidR="00DF3CCD" w:rsidRPr="00951E9F" w:rsidRDefault="00951E9F" w:rsidP="00951E9F">
      <w:pPr>
        <w:jc w:val="center"/>
        <w:rPr>
          <w:rFonts w:ascii="Georgia" w:eastAsia="Georgia" w:hAnsi="Georgia" w:cs="Georgia"/>
          <w:bCs/>
          <w:sz w:val="28"/>
          <w:szCs w:val="28"/>
          <w:lang w:val="ru-RU"/>
        </w:rPr>
      </w:pPr>
      <w:r w:rsidRPr="00951E9F">
        <w:rPr>
          <w:rFonts w:ascii="Georgia" w:eastAsia="Georgia" w:hAnsi="Georgia" w:cs="Georgia"/>
          <w:b/>
          <w:sz w:val="28"/>
          <w:szCs w:val="28"/>
        </w:rPr>
        <w:t xml:space="preserve">у Національному технічному університеті </w:t>
      </w:r>
      <w:bookmarkStart w:id="0" w:name="_GoBack"/>
      <w:bookmarkEnd w:id="0"/>
      <w:r w:rsidRPr="00951E9F">
        <w:rPr>
          <w:rFonts w:ascii="Georgia" w:eastAsia="Georgia" w:hAnsi="Georgia" w:cs="Georgia"/>
          <w:b/>
          <w:sz w:val="28"/>
          <w:szCs w:val="28"/>
        </w:rPr>
        <w:t>«Харківський політехнічний інститут»</w:t>
      </w:r>
    </w:p>
    <w:p w14:paraId="20AF3CAF" w14:textId="593F630A" w:rsidR="009C4172" w:rsidRDefault="009C4172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6FC74FF2" w14:textId="77777777" w:rsidR="00944856" w:rsidRPr="009825BD" w:rsidRDefault="00944856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07B0EFAF" w14:textId="2C77FB1A" w:rsidR="00DF3CCD" w:rsidRPr="0096465B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Дата: </w:t>
      </w:r>
      <w:r w:rsidR="00192FF5" w:rsidRPr="00944856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595932" w:rsidRPr="00944856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.02.2025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595932">
        <w:rPr>
          <w:rFonts w:ascii="Georgia" w:eastAsia="Georgia" w:hAnsi="Georgia" w:cs="Georgia"/>
          <w:b/>
          <w:sz w:val="32"/>
          <w:szCs w:val="32"/>
          <w:lang w:val="uk-UA" w:eastAsia="uk-UA"/>
        </w:rPr>
        <w:t>7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595932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0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закінчення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595932">
        <w:rPr>
          <w:rFonts w:ascii="Georgia" w:eastAsia="Georgia" w:hAnsi="Georgia" w:cs="Georgia"/>
          <w:b/>
          <w:sz w:val="32"/>
          <w:szCs w:val="32"/>
          <w:lang w:val="uk-UA" w:eastAsia="uk-UA"/>
        </w:rPr>
        <w:t>7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595932">
        <w:rPr>
          <w:rFonts w:ascii="Georgia" w:eastAsia="Georgia" w:hAnsi="Georgia" w:cs="Georgia"/>
          <w:b/>
          <w:sz w:val="32"/>
          <w:szCs w:val="32"/>
          <w:lang w:val="uk-UA" w:eastAsia="uk-UA"/>
        </w:rPr>
        <w:t>4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0</w:t>
      </w:r>
    </w:p>
    <w:p w14:paraId="0D9EC9C0" w14:textId="77777777" w:rsidR="009C4172" w:rsidRPr="009825BD" w:rsidRDefault="009C4172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</w:p>
    <w:p w14:paraId="5B9416F3" w14:textId="77777777" w:rsidR="00DF3CCD" w:rsidRPr="009825BD" w:rsidRDefault="00DF3CCD" w:rsidP="00DF3CCD">
      <w:pPr>
        <w:rPr>
          <w:rFonts w:ascii="Georgia" w:eastAsia="Georgia" w:hAnsi="Georgia" w:cs="Georgia"/>
          <w:bCs/>
          <w:sz w:val="24"/>
          <w:szCs w:val="24"/>
        </w:rPr>
      </w:pPr>
    </w:p>
    <w:p w14:paraId="22A96D5B" w14:textId="77777777" w:rsidR="00DB55D6" w:rsidRPr="00DB55D6" w:rsidRDefault="00DB55D6" w:rsidP="00DB55D6">
      <w:pPr>
        <w:spacing w:before="5"/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DB55D6">
        <w:rPr>
          <w:rFonts w:ascii="Georgia" w:hAnsi="Georgia"/>
          <w:color w:val="000000"/>
          <w:sz w:val="32"/>
          <w:szCs w:val="32"/>
          <w:lang w:val="ru-RU" w:eastAsia="ru-RU"/>
        </w:rPr>
        <w:t>Підключитись до конференції Zoom:  https://us02web.zoom.us/j/89383464568</w:t>
      </w:r>
    </w:p>
    <w:p w14:paraId="58D512F9" w14:textId="77777777" w:rsidR="00DB55D6" w:rsidRPr="00DB55D6" w:rsidRDefault="00DB55D6" w:rsidP="00DB55D6">
      <w:pPr>
        <w:spacing w:before="5"/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DB55D6">
        <w:rPr>
          <w:rFonts w:ascii="Georgia" w:hAnsi="Georgia"/>
          <w:color w:val="000000"/>
          <w:sz w:val="32"/>
          <w:szCs w:val="32"/>
          <w:lang w:val="ru-RU" w:eastAsia="ru-RU"/>
        </w:rPr>
        <w:t>Ідентифікатор конференції: 893 8346 4568</w:t>
      </w:r>
    </w:p>
    <w:p w14:paraId="377DEFBA" w14:textId="0145CF46" w:rsidR="00DF3CCD" w:rsidRPr="00750051" w:rsidRDefault="00DB55D6" w:rsidP="00DB55D6">
      <w:pPr>
        <w:spacing w:before="5"/>
        <w:rPr>
          <w:rFonts w:ascii="Times New Roman" w:hAnsi="Times New Roman" w:cs="Times New Roman"/>
          <w:b/>
          <w:sz w:val="28"/>
          <w:szCs w:val="28"/>
        </w:rPr>
      </w:pPr>
      <w:r w:rsidRPr="00DB55D6">
        <w:rPr>
          <w:rFonts w:ascii="Georgia" w:hAnsi="Georgia"/>
          <w:color w:val="000000"/>
          <w:sz w:val="32"/>
          <w:szCs w:val="32"/>
          <w:lang w:val="ru-RU" w:eastAsia="ru-RU"/>
        </w:rPr>
        <w:t>Пароль: 2025</w:t>
      </w:r>
    </w:p>
    <w:p w14:paraId="63EC2299" w14:textId="77777777" w:rsidR="00912FFC" w:rsidRDefault="00912FFC"/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D"/>
    <w:rsid w:val="00192FF5"/>
    <w:rsid w:val="00381BE9"/>
    <w:rsid w:val="00595932"/>
    <w:rsid w:val="00912FFC"/>
    <w:rsid w:val="00944856"/>
    <w:rsid w:val="00951E9F"/>
    <w:rsid w:val="0096465B"/>
    <w:rsid w:val="009825BD"/>
    <w:rsid w:val="009C4172"/>
    <w:rsid w:val="00B86B97"/>
    <w:rsid w:val="00CA65D2"/>
    <w:rsid w:val="00CB294A"/>
    <w:rsid w:val="00CE6C4E"/>
    <w:rsid w:val="00D42D80"/>
    <w:rsid w:val="00DB55D6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  <w15:docId w15:val="{86176078-ED48-4633-A1A6-2ACC8AF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admin</cp:lastModifiedBy>
  <cp:revision>7</cp:revision>
  <dcterms:created xsi:type="dcterms:W3CDTF">2025-02-06T12:21:00Z</dcterms:created>
  <dcterms:modified xsi:type="dcterms:W3CDTF">2025-02-06T12:27:00Z</dcterms:modified>
</cp:coreProperties>
</file>