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7546E" w14:textId="13B6BCFF" w:rsidR="00DF3CCD" w:rsidRPr="00750051" w:rsidRDefault="00DF3CCD" w:rsidP="00DF3CCD">
      <w:pPr>
        <w:ind w:left="101"/>
      </w:pPr>
      <w:r>
        <w:rPr>
          <w:noProof/>
          <w:lang w:val="ru-RU" w:eastAsia="ru-RU"/>
        </w:rPr>
        <w:drawing>
          <wp:inline distT="0" distB="0" distL="0" distR="0" wp14:anchorId="35968B36" wp14:editId="7987EEA7">
            <wp:extent cx="1838325" cy="97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64" cy="99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72A34797" w14:textId="77777777" w:rsidR="006E6FF5" w:rsidRDefault="006E6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43767575" w14:textId="6EDB6AF6" w:rsidR="00192FF5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951E9F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3F5A601E" w14:textId="77777777" w:rsidR="00951E9F" w:rsidRPr="00951E9F" w:rsidRDefault="00951E9F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00131FAE" w14:textId="0F648C1A" w:rsidR="00707576" w:rsidRPr="00085636" w:rsidRDefault="00192FF5" w:rsidP="008B4063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951E9F">
        <w:rPr>
          <w:rFonts w:ascii="Georgia" w:eastAsia="Georgia" w:hAnsi="Georgia" w:cs="Georgia"/>
          <w:b/>
          <w:sz w:val="28"/>
          <w:szCs w:val="28"/>
        </w:rPr>
        <w:t xml:space="preserve">віддаленої (дистанційної) роботи експертної групи під час проведення акредитаційної експертизи </w:t>
      </w:r>
    </w:p>
    <w:p w14:paraId="2E9FBDFC" w14:textId="77777777" w:rsidR="00363E0D" w:rsidRDefault="00707576" w:rsidP="009F62C2">
      <w:pPr>
        <w:jc w:val="center"/>
        <w:rPr>
          <w:rFonts w:ascii="Georgia" w:eastAsia="Georgia" w:hAnsi="Georgia" w:cs="Georgia"/>
          <w:b/>
          <w:sz w:val="28"/>
          <w:szCs w:val="28"/>
        </w:rPr>
      </w:pPr>
      <w:bookmarkStart w:id="0" w:name="_Hlk222303341"/>
      <w:r w:rsidRPr="00085636">
        <w:rPr>
          <w:rFonts w:ascii="Georgia" w:eastAsia="Georgia" w:hAnsi="Georgia" w:cs="Georgia"/>
          <w:b/>
          <w:sz w:val="28"/>
          <w:szCs w:val="28"/>
        </w:rPr>
        <w:t xml:space="preserve">за спеціальністю </w:t>
      </w:r>
      <w:r w:rsidR="009F62C2" w:rsidRPr="009F62C2">
        <w:rPr>
          <w:rFonts w:ascii="Georgia" w:eastAsia="Georgia" w:hAnsi="Georgia" w:cs="Georgia"/>
          <w:b/>
          <w:sz w:val="28"/>
          <w:szCs w:val="28"/>
        </w:rPr>
        <w:t xml:space="preserve">161 «Хімічні технології та інженерія» </w:t>
      </w:r>
    </w:p>
    <w:p w14:paraId="3952ABBD" w14:textId="77777777" w:rsidR="00363E0D" w:rsidRDefault="009F62C2" w:rsidP="00363E0D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9F62C2">
        <w:rPr>
          <w:rFonts w:ascii="Georgia" w:eastAsia="Georgia" w:hAnsi="Georgia" w:cs="Georgia"/>
          <w:b/>
          <w:sz w:val="28"/>
          <w:szCs w:val="28"/>
        </w:rPr>
        <w:t xml:space="preserve">освітніх програм «Енергоефективність і комп’ютерна хімічна інженерія» (ОП1) та «Технічна електрохімія і хімічні технології рідкісних розсіяних елементів та матеріалів на їх основі» (ОП2) </w:t>
      </w:r>
    </w:p>
    <w:p w14:paraId="51C80E16" w14:textId="2AA19035" w:rsidR="00707576" w:rsidRPr="00085636" w:rsidRDefault="009F62C2" w:rsidP="00363E0D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9F62C2">
        <w:rPr>
          <w:rFonts w:ascii="Georgia" w:eastAsia="Georgia" w:hAnsi="Georgia" w:cs="Georgia"/>
          <w:b/>
          <w:sz w:val="28"/>
          <w:szCs w:val="28"/>
        </w:rPr>
        <w:t>за першим</w:t>
      </w:r>
      <w:r w:rsidR="00780742">
        <w:rPr>
          <w:rFonts w:ascii="Georgia" w:eastAsia="Georgia" w:hAnsi="Georgia" w:cs="Georgia"/>
          <w:b/>
          <w:sz w:val="28"/>
          <w:szCs w:val="28"/>
          <w:lang w:val="ru-RU"/>
        </w:rPr>
        <w:t xml:space="preserve"> (бакалаврським)</w:t>
      </w:r>
      <w:bookmarkStart w:id="1" w:name="_GoBack"/>
      <w:bookmarkEnd w:id="1"/>
      <w:r w:rsidRPr="009F62C2">
        <w:rPr>
          <w:rFonts w:ascii="Georgia" w:eastAsia="Georgia" w:hAnsi="Georgia" w:cs="Georgia"/>
          <w:b/>
          <w:sz w:val="28"/>
          <w:szCs w:val="28"/>
        </w:rPr>
        <w:t xml:space="preserve"> рівнем вищої освіти</w:t>
      </w:r>
    </w:p>
    <w:bookmarkEnd w:id="0"/>
    <w:p w14:paraId="5615D12B" w14:textId="77777777" w:rsidR="003177AD" w:rsidRDefault="003177A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</w:p>
    <w:p w14:paraId="07B0EFAF" w14:textId="5F370F2E" w:rsidR="00DF3CCD" w:rsidRPr="003177AD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  <w:r w:rsidRPr="003177AD">
        <w:rPr>
          <w:rFonts w:ascii="Georgia" w:eastAsia="Georgia" w:hAnsi="Georgia" w:cs="Georgia"/>
          <w:bCs/>
          <w:sz w:val="32"/>
          <w:szCs w:val="32"/>
          <w:lang w:val="uk-UA" w:eastAsia="uk-UA"/>
        </w:rPr>
        <w:t>Дата:</w:t>
      </w:r>
      <w:r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 xml:space="preserve"> </w:t>
      </w:r>
      <w:r w:rsidR="00D161F0" w:rsidRPr="00D161F0">
        <w:rPr>
          <w:rFonts w:ascii="Georgia" w:eastAsia="Georgia" w:hAnsi="Georgia" w:cs="Georgia"/>
          <w:b/>
          <w:sz w:val="32"/>
          <w:szCs w:val="32"/>
          <w:lang w:val="uk-UA" w:eastAsia="uk-UA"/>
        </w:rPr>
        <w:t>2</w:t>
      </w:r>
      <w:r w:rsidR="009F62C2">
        <w:rPr>
          <w:rFonts w:ascii="Georgia" w:eastAsia="Georgia" w:hAnsi="Georgia" w:cs="Georgia"/>
          <w:b/>
          <w:sz w:val="32"/>
          <w:szCs w:val="32"/>
          <w:lang w:val="uk-UA" w:eastAsia="uk-UA"/>
        </w:rPr>
        <w:t>4</w:t>
      </w:r>
      <w:r w:rsidR="00707576"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 xml:space="preserve"> </w:t>
      </w:r>
      <w:r w:rsidR="009F62C2">
        <w:rPr>
          <w:rFonts w:ascii="Georgia" w:eastAsia="Georgia" w:hAnsi="Georgia" w:cs="Georgia"/>
          <w:b/>
          <w:sz w:val="32"/>
          <w:szCs w:val="32"/>
          <w:lang w:val="uk-UA" w:eastAsia="uk-UA"/>
        </w:rPr>
        <w:t>березня</w:t>
      </w:r>
      <w:r w:rsidR="00707576" w:rsidRPr="003177AD">
        <w:rPr>
          <w:sz w:val="32"/>
          <w:szCs w:val="32"/>
          <w:lang w:val="uk-UA"/>
        </w:rPr>
        <w:t xml:space="preserve"> </w:t>
      </w:r>
      <w:r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>202</w:t>
      </w:r>
      <w:r w:rsidR="00707576"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>6</w:t>
      </w:r>
      <w:r w:rsidRPr="003177AD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початку - </w:t>
      </w:r>
      <w:r w:rsidR="009F62C2" w:rsidRPr="009F62C2">
        <w:rPr>
          <w:rFonts w:ascii="Georgia" w:eastAsia="Georgia" w:hAnsi="Georgia" w:cs="Georgia"/>
          <w:b/>
          <w:sz w:val="32"/>
          <w:szCs w:val="32"/>
          <w:lang w:val="uk-UA" w:eastAsia="uk-UA"/>
        </w:rPr>
        <w:t>14</w:t>
      </w:r>
      <w:r w:rsidR="009F62C2" w:rsidRPr="009F62C2">
        <w:rPr>
          <w:rFonts w:ascii="Georgia" w:eastAsia="Georgia" w:hAnsi="Georgia" w:cs="Georgia"/>
          <w:b/>
          <w:sz w:val="32"/>
          <w:szCs w:val="32"/>
          <w:u w:val="single"/>
          <w:vertAlign w:val="superscript"/>
          <w:lang w:val="uk-UA" w:eastAsia="uk-UA"/>
        </w:rPr>
        <w:t>50</w:t>
      </w:r>
    </w:p>
    <w:p w14:paraId="5B9416F3" w14:textId="58EBCD51" w:rsidR="00DF3CCD" w:rsidRDefault="00DF3CCD" w:rsidP="00707576">
      <w:pPr>
        <w:jc w:val="center"/>
        <w:rPr>
          <w:rFonts w:ascii="Georgia" w:eastAsia="Georgia" w:hAnsi="Georgia" w:cs="Georgia"/>
          <w:bCs/>
          <w:sz w:val="32"/>
          <w:szCs w:val="32"/>
        </w:rPr>
      </w:pPr>
    </w:p>
    <w:p w14:paraId="38F921A7" w14:textId="77777777" w:rsidR="00363E0D" w:rsidRPr="00AD3ABA" w:rsidRDefault="00363E0D" w:rsidP="00707576">
      <w:pPr>
        <w:jc w:val="center"/>
        <w:rPr>
          <w:rFonts w:ascii="Georgia" w:eastAsia="Georgia" w:hAnsi="Georgia" w:cs="Georgia"/>
          <w:bCs/>
          <w:sz w:val="32"/>
          <w:szCs w:val="32"/>
        </w:rPr>
      </w:pPr>
    </w:p>
    <w:p w14:paraId="23BEAC81" w14:textId="77777777" w:rsidR="008B4063" w:rsidRPr="00780742" w:rsidRDefault="008B4063" w:rsidP="008B4063">
      <w:pPr>
        <w:spacing w:line="360" w:lineRule="auto"/>
        <w:rPr>
          <w:rFonts w:ascii="Georgia" w:hAnsi="Georgia"/>
          <w:color w:val="000000"/>
          <w:sz w:val="32"/>
          <w:szCs w:val="32"/>
          <w:lang w:eastAsia="ru-RU"/>
        </w:rPr>
      </w:pPr>
      <w:r w:rsidRPr="00780742">
        <w:rPr>
          <w:rFonts w:ascii="Georgia" w:hAnsi="Georgia"/>
          <w:color w:val="000000"/>
          <w:sz w:val="32"/>
          <w:szCs w:val="32"/>
          <w:lang w:eastAsia="ru-RU"/>
        </w:rPr>
        <w:t xml:space="preserve">Підключитись до конференції </w:t>
      </w:r>
      <w:proofErr w:type="spellStart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>Zoom</w:t>
      </w:r>
      <w:proofErr w:type="spellEnd"/>
      <w:r w:rsidRPr="00780742">
        <w:rPr>
          <w:rFonts w:ascii="Georgia" w:hAnsi="Georgia"/>
          <w:color w:val="000000"/>
          <w:sz w:val="32"/>
          <w:szCs w:val="32"/>
          <w:lang w:eastAsia="ru-RU"/>
        </w:rPr>
        <w:t xml:space="preserve">: </w:t>
      </w:r>
    </w:p>
    <w:p w14:paraId="0BCD3588" w14:textId="40964E2C" w:rsidR="009F62C2" w:rsidRPr="00780742" w:rsidRDefault="00780742" w:rsidP="009F62C2">
      <w:pPr>
        <w:pStyle w:val="TableParagraph"/>
        <w:rPr>
          <w:rFonts w:eastAsia="Times New Roman" w:cs="Calibri"/>
          <w:color w:val="000000"/>
          <w:sz w:val="32"/>
          <w:szCs w:val="32"/>
          <w:lang w:eastAsia="ru-RU"/>
        </w:rPr>
      </w:pPr>
      <w:hyperlink r:id="rId6"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https</w:t>
        </w:r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://</w:t>
        </w:r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us</w:t>
        </w:r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05</w:t>
        </w:r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web</w:t>
        </w:r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.</w:t>
        </w:r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zoom</w:t>
        </w:r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.</w:t>
        </w:r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us</w:t>
        </w:r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/</w:t>
        </w:r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j</w:t>
        </w:r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/</w:t>
        </w:r>
      </w:hyperlink>
      <w:r w:rsidR="009F62C2" w:rsidRPr="00780742">
        <w:rPr>
          <w:rFonts w:eastAsia="Times New Roman" w:cs="Calibri"/>
          <w:color w:val="000000"/>
          <w:sz w:val="32"/>
          <w:szCs w:val="32"/>
          <w:lang w:eastAsia="ru-RU"/>
        </w:rPr>
        <w:t xml:space="preserve"> </w:t>
      </w:r>
      <w:hyperlink r:id="rId7"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86497539033?</w:t>
        </w:r>
        <w:proofErr w:type="spellStart"/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pwd</w:t>
        </w:r>
        <w:proofErr w:type="spellEnd"/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=</w:t>
        </w:r>
      </w:hyperlink>
      <w:hyperlink r:id="rId8">
        <w:proofErr w:type="spellStart"/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yZ</w:t>
        </w:r>
        <w:proofErr w:type="spellEnd"/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2</w:t>
        </w:r>
        <w:proofErr w:type="spellStart"/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hlY</w:t>
        </w:r>
        <w:proofErr w:type="spellEnd"/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1</w:t>
        </w:r>
        <w:proofErr w:type="spellStart"/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cjvNmzOgxeXBNkE</w:t>
        </w:r>
        <w:proofErr w:type="spellEnd"/>
      </w:hyperlink>
      <w:r w:rsidR="009F62C2" w:rsidRPr="00780742">
        <w:rPr>
          <w:rFonts w:eastAsia="Times New Roman" w:cs="Calibri"/>
          <w:color w:val="000000"/>
          <w:sz w:val="32"/>
          <w:szCs w:val="32"/>
          <w:lang w:eastAsia="ru-RU"/>
        </w:rPr>
        <w:t xml:space="preserve"> </w:t>
      </w:r>
      <w:hyperlink r:id="rId9">
        <w:proofErr w:type="spellStart"/>
        <w:r w:rsidR="009F62C2" w:rsidRPr="009F62C2">
          <w:rPr>
            <w:rFonts w:eastAsia="Times New Roman" w:cs="Calibri"/>
            <w:color w:val="000000"/>
            <w:sz w:val="32"/>
            <w:szCs w:val="32"/>
            <w:lang w:val="ru-RU" w:eastAsia="ru-RU"/>
          </w:rPr>
          <w:t>BttKSxsw</w:t>
        </w:r>
        <w:proofErr w:type="spellEnd"/>
        <w:r w:rsidR="009F62C2" w:rsidRPr="00780742">
          <w:rPr>
            <w:rFonts w:eastAsia="Times New Roman" w:cs="Calibri"/>
            <w:color w:val="000000"/>
            <w:sz w:val="32"/>
            <w:szCs w:val="32"/>
            <w:lang w:eastAsia="ru-RU"/>
          </w:rPr>
          <w:t>.1</w:t>
        </w:r>
      </w:hyperlink>
    </w:p>
    <w:p w14:paraId="6141B577" w14:textId="77777777" w:rsidR="009F62C2" w:rsidRPr="00780742" w:rsidRDefault="009F62C2" w:rsidP="009F62C2">
      <w:pPr>
        <w:pStyle w:val="TableParagraph"/>
        <w:rPr>
          <w:rFonts w:eastAsia="Times New Roman" w:cs="Calibri"/>
          <w:color w:val="000000"/>
          <w:sz w:val="32"/>
          <w:szCs w:val="32"/>
          <w:lang w:eastAsia="ru-RU"/>
        </w:rPr>
      </w:pPr>
    </w:p>
    <w:p w14:paraId="6F0AE154" w14:textId="77777777" w:rsidR="009F62C2" w:rsidRDefault="009F62C2" w:rsidP="009F62C2">
      <w:pPr>
        <w:pStyle w:val="TableParagraph"/>
        <w:rPr>
          <w:rFonts w:eastAsia="Times New Roman" w:cs="Calibri"/>
          <w:color w:val="000000"/>
          <w:sz w:val="32"/>
          <w:szCs w:val="32"/>
          <w:lang w:val="ru-RU" w:eastAsia="ru-RU"/>
        </w:rPr>
      </w:pPr>
      <w:proofErr w:type="spellStart"/>
      <w:r w:rsidRPr="009F62C2">
        <w:rPr>
          <w:rFonts w:eastAsia="Times New Roman" w:cs="Calibri"/>
          <w:color w:val="000000"/>
          <w:sz w:val="32"/>
          <w:szCs w:val="32"/>
          <w:lang w:val="ru-RU" w:eastAsia="ru-RU"/>
        </w:rPr>
        <w:t>Ідентифікатор</w:t>
      </w:r>
      <w:proofErr w:type="spellEnd"/>
      <w:r w:rsidRPr="009F62C2">
        <w:rPr>
          <w:rFonts w:eastAsia="Times New Roman" w:cs="Calibri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9F62C2">
        <w:rPr>
          <w:rFonts w:eastAsia="Times New Roman" w:cs="Calibri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9F62C2">
        <w:rPr>
          <w:rFonts w:eastAsia="Times New Roman" w:cs="Calibri"/>
          <w:color w:val="000000"/>
          <w:sz w:val="32"/>
          <w:szCs w:val="32"/>
          <w:lang w:val="ru-RU" w:eastAsia="ru-RU"/>
        </w:rPr>
        <w:t>: 864 9753 9033</w:t>
      </w:r>
    </w:p>
    <w:p w14:paraId="526039A1" w14:textId="77777777" w:rsidR="009F62C2" w:rsidRDefault="009F62C2" w:rsidP="009F62C2">
      <w:pPr>
        <w:pStyle w:val="TableParagraph"/>
        <w:rPr>
          <w:rFonts w:eastAsia="Times New Roman" w:cs="Calibri"/>
          <w:color w:val="000000"/>
          <w:sz w:val="32"/>
          <w:szCs w:val="32"/>
          <w:lang w:val="ru-RU" w:eastAsia="ru-RU"/>
        </w:rPr>
      </w:pPr>
    </w:p>
    <w:p w14:paraId="63EC2299" w14:textId="0F73390C" w:rsidR="00912FFC" w:rsidRDefault="009F62C2" w:rsidP="009F62C2">
      <w:pPr>
        <w:pStyle w:val="TableParagraph"/>
      </w:pPr>
      <w:r w:rsidRPr="009F62C2">
        <w:rPr>
          <w:rFonts w:cs="Calibri"/>
          <w:color w:val="000000"/>
          <w:sz w:val="32"/>
          <w:szCs w:val="32"/>
        </w:rPr>
        <w:t>Пароль: 2026</w:t>
      </w:r>
      <w:r>
        <w:rPr>
          <w:spacing w:val="-4"/>
        </w:rPr>
        <w:tab/>
      </w:r>
    </w:p>
    <w:sectPr w:rsidR="00912FFC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DD"/>
    <w:rsid w:val="00085636"/>
    <w:rsid w:val="00120C41"/>
    <w:rsid w:val="00192FF5"/>
    <w:rsid w:val="002B411A"/>
    <w:rsid w:val="003177AD"/>
    <w:rsid w:val="00363E0D"/>
    <w:rsid w:val="00381BE9"/>
    <w:rsid w:val="00517748"/>
    <w:rsid w:val="005255DD"/>
    <w:rsid w:val="00581E6C"/>
    <w:rsid w:val="00595932"/>
    <w:rsid w:val="006E6FF5"/>
    <w:rsid w:val="00707576"/>
    <w:rsid w:val="00772927"/>
    <w:rsid w:val="00780742"/>
    <w:rsid w:val="00783C84"/>
    <w:rsid w:val="008B4063"/>
    <w:rsid w:val="00912FFC"/>
    <w:rsid w:val="00944856"/>
    <w:rsid w:val="00951E9F"/>
    <w:rsid w:val="0096465B"/>
    <w:rsid w:val="009825BD"/>
    <w:rsid w:val="009C4172"/>
    <w:rsid w:val="009F62C2"/>
    <w:rsid w:val="00AD3ABA"/>
    <w:rsid w:val="00B86B97"/>
    <w:rsid w:val="00CA65D2"/>
    <w:rsid w:val="00CB294A"/>
    <w:rsid w:val="00CE6C4E"/>
    <w:rsid w:val="00D161F0"/>
    <w:rsid w:val="00D42D80"/>
    <w:rsid w:val="00DB55D6"/>
    <w:rsid w:val="00DF3CCD"/>
    <w:rsid w:val="00E1211C"/>
    <w:rsid w:val="00E21323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9F6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62C2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9F6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62C2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6497539033?pwd=yZ2hlY1cjvNmzOgxeXBNkEBttKSxsw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6497539033?pwd=yZ2hlY1cjvNmzOgxeXBNkEBttKSxsw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86497539033?pwd=yZ2hlY1cjvNmzOgxeXBNkEBttKSxsw.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6497539033?pwd=yZ2hlY1cjvNmzOgxeXBNkEBttKSxsw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Олег</cp:lastModifiedBy>
  <cp:revision>22</cp:revision>
  <dcterms:created xsi:type="dcterms:W3CDTF">2025-02-06T12:21:00Z</dcterms:created>
  <dcterms:modified xsi:type="dcterms:W3CDTF">2026-03-17T17:38:00Z</dcterms:modified>
</cp:coreProperties>
</file>