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76716" w14:textId="77777777" w:rsidR="00A53890" w:rsidRDefault="00A53890" w:rsidP="001954FB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14:paraId="704443EE" w14:textId="1A4EABF4" w:rsidR="00AD63AB" w:rsidRPr="00F44ED6" w:rsidRDefault="00AD63AB" w:rsidP="00F44ED6">
      <w:pPr>
        <w:pStyle w:val="Default"/>
        <w:spacing w:line="276" w:lineRule="auto"/>
        <w:jc w:val="center"/>
        <w:rPr>
          <w:color w:val="auto"/>
        </w:rPr>
      </w:pPr>
      <w:r w:rsidRPr="00F44ED6">
        <w:rPr>
          <w:b/>
          <w:bCs/>
          <w:color w:val="auto"/>
        </w:rPr>
        <w:t>ОБГРУНТУВАННЯ</w:t>
      </w:r>
    </w:p>
    <w:p w14:paraId="33DADD57" w14:textId="10245D8B" w:rsidR="00D827D9" w:rsidRPr="00F44ED6" w:rsidRDefault="00AD63AB" w:rsidP="00F44ED6">
      <w:pPr>
        <w:pStyle w:val="Default"/>
        <w:spacing w:line="276" w:lineRule="auto"/>
        <w:jc w:val="center"/>
        <w:rPr>
          <w:color w:val="auto"/>
        </w:rPr>
      </w:pPr>
      <w:r w:rsidRPr="00F44ED6">
        <w:rPr>
          <w:b/>
          <w:bCs/>
          <w:color w:val="auto"/>
        </w:rPr>
        <w:t>технічних та якісних характеристик, розміру бюджетного</w:t>
      </w:r>
      <w:r w:rsidR="00126FDB">
        <w:rPr>
          <w:b/>
          <w:bCs/>
          <w:color w:val="auto"/>
          <w:lang w:val="en-US"/>
        </w:rPr>
        <w:t xml:space="preserve"> </w:t>
      </w:r>
      <w:bookmarkStart w:id="0" w:name="_GoBack"/>
      <w:bookmarkEnd w:id="0"/>
      <w:r w:rsidRPr="00F44ED6">
        <w:rPr>
          <w:b/>
          <w:bCs/>
          <w:color w:val="auto"/>
        </w:rPr>
        <w:t>призначення, очікуваної</w:t>
      </w:r>
      <w:r w:rsidRPr="00F44ED6">
        <w:rPr>
          <w:color w:val="auto"/>
          <w:lang w:val="uk-UA"/>
        </w:rPr>
        <w:t xml:space="preserve"> </w:t>
      </w:r>
      <w:r w:rsidRPr="00F44ED6">
        <w:rPr>
          <w:b/>
          <w:bCs/>
          <w:color w:val="auto"/>
        </w:rPr>
        <w:t>вартості предмета закупівлі</w:t>
      </w:r>
    </w:p>
    <w:p w14:paraId="6E6A1105" w14:textId="26AE24A2" w:rsidR="00D827D9" w:rsidRPr="00F44ED6" w:rsidRDefault="00D827D9" w:rsidP="00F44ED6">
      <w:pPr>
        <w:pStyle w:val="Default"/>
        <w:tabs>
          <w:tab w:val="left" w:pos="7530"/>
        </w:tabs>
        <w:spacing w:line="276" w:lineRule="auto"/>
        <w:rPr>
          <w:color w:val="auto"/>
        </w:rPr>
      </w:pPr>
      <w:r w:rsidRPr="00F44ED6">
        <w:rPr>
          <w:color w:val="auto"/>
        </w:rPr>
        <w:t xml:space="preserve"> </w:t>
      </w:r>
      <w:r w:rsidR="00AD63AB" w:rsidRPr="00F44ED6">
        <w:rPr>
          <w:color w:val="auto"/>
        </w:rPr>
        <w:tab/>
      </w:r>
    </w:p>
    <w:p w14:paraId="24C8CC7A" w14:textId="77777777" w:rsidR="00AD63AB" w:rsidRPr="00F44ED6" w:rsidRDefault="00D827D9" w:rsidP="00F44ED6">
      <w:pPr>
        <w:widowControl w:val="0"/>
        <w:spacing w:after="0"/>
        <w:ind w:left="284" w:hanging="284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F44ED6">
        <w:rPr>
          <w:rFonts w:ascii="Times New Roman" w:hAnsi="Times New Roman" w:cs="Times New Roman"/>
          <w:sz w:val="24"/>
          <w:szCs w:val="24"/>
        </w:rPr>
        <w:t xml:space="preserve">1. </w:t>
      </w:r>
      <w:r w:rsidRPr="00F44ED6">
        <w:rPr>
          <w:rFonts w:ascii="Times New Roman" w:hAnsi="Times New Roman" w:cs="Times New Roman"/>
          <w:noProof/>
          <w:sz w:val="24"/>
          <w:szCs w:val="24"/>
        </w:rPr>
        <w:t>Найменування</w:t>
      </w:r>
      <w:r w:rsidRPr="00F44ED6">
        <w:rPr>
          <w:rFonts w:ascii="Times New Roman" w:hAnsi="Times New Roman" w:cs="Times New Roman"/>
          <w:sz w:val="24"/>
          <w:szCs w:val="24"/>
        </w:rPr>
        <w:t xml:space="preserve"> замовника: </w:t>
      </w:r>
      <w:r w:rsidR="00AD63AB" w:rsidRPr="00F44ED6">
        <w:rPr>
          <w:rFonts w:ascii="Times New Roman" w:hAnsi="Times New Roman" w:cs="Times New Roman"/>
          <w:b/>
          <w:sz w:val="24"/>
          <w:szCs w:val="24"/>
          <w:lang w:eastAsia="uk-UA"/>
        </w:rPr>
        <w:t>Національний технічний університет «Харківський політехнічний інститут»</w:t>
      </w:r>
    </w:p>
    <w:p w14:paraId="24643867" w14:textId="4D17F635" w:rsidR="00D827D9" w:rsidRPr="00F44ED6" w:rsidRDefault="00D827D9" w:rsidP="00F44ED6">
      <w:pPr>
        <w:widowControl w:val="0"/>
        <w:spacing w:after="0"/>
        <w:ind w:left="284" w:hanging="284"/>
        <w:rPr>
          <w:rFonts w:ascii="Times New Roman" w:hAnsi="Times New Roman" w:cs="Times New Roman"/>
          <w:b/>
          <w:color w:val="00B0F0"/>
          <w:sz w:val="24"/>
          <w:szCs w:val="24"/>
          <w:lang w:eastAsia="uk-UA"/>
        </w:rPr>
      </w:pPr>
      <w:r w:rsidRPr="00F44ED6">
        <w:rPr>
          <w:rFonts w:ascii="Times New Roman" w:hAnsi="Times New Roman" w:cs="Times New Roman"/>
          <w:sz w:val="24"/>
          <w:szCs w:val="24"/>
        </w:rPr>
        <w:t xml:space="preserve">2. Код ЄДРПОУ: </w:t>
      </w:r>
      <w:r w:rsidR="00AD63AB" w:rsidRPr="00F44ED6">
        <w:rPr>
          <w:rFonts w:ascii="Times New Roman" w:hAnsi="Times New Roman" w:cs="Times New Roman"/>
          <w:sz w:val="24"/>
          <w:szCs w:val="24"/>
          <w:lang w:bidi="ru-RU"/>
        </w:rPr>
        <w:t>02071180</w:t>
      </w:r>
    </w:p>
    <w:p w14:paraId="33D47FB1" w14:textId="16719902" w:rsidR="00D827D9" w:rsidRPr="00F44ED6" w:rsidRDefault="00D827D9" w:rsidP="00F44ED6">
      <w:pPr>
        <w:pStyle w:val="Default"/>
        <w:spacing w:line="276" w:lineRule="auto"/>
        <w:ind w:left="284" w:hanging="284"/>
        <w:rPr>
          <w:color w:val="auto"/>
        </w:rPr>
      </w:pPr>
      <w:r w:rsidRPr="00F44ED6">
        <w:rPr>
          <w:color w:val="auto"/>
        </w:rPr>
        <w:t xml:space="preserve">3. Місцезнаходження замовника: </w:t>
      </w:r>
      <w:r w:rsidR="00AD63AB" w:rsidRPr="00F44ED6">
        <w:rPr>
          <w:lang w:eastAsia="uk-UA"/>
        </w:rPr>
        <w:t>61002, м. Харків, вул. Кирпичова, 2</w:t>
      </w:r>
    </w:p>
    <w:p w14:paraId="7A336C95" w14:textId="5826AB9B" w:rsidR="00D827D9" w:rsidRPr="00F44ED6" w:rsidRDefault="00D827D9" w:rsidP="00F44ED6">
      <w:pPr>
        <w:pStyle w:val="Default"/>
        <w:spacing w:line="276" w:lineRule="auto"/>
        <w:ind w:left="284" w:hanging="284"/>
        <w:rPr>
          <w:color w:val="auto"/>
        </w:rPr>
      </w:pPr>
      <w:r w:rsidRPr="00F44ED6">
        <w:rPr>
          <w:color w:val="auto"/>
        </w:rPr>
        <w:t>4. Категорія замовника: Замовник відноситься до 3-ї категорії (п.</w:t>
      </w:r>
      <w:r w:rsidR="008B0D17" w:rsidRPr="00F44ED6">
        <w:rPr>
          <w:color w:val="auto"/>
          <w:lang w:val="uk-UA"/>
        </w:rPr>
        <w:t>3</w:t>
      </w:r>
      <w:r w:rsidRPr="00F44ED6">
        <w:rPr>
          <w:color w:val="auto"/>
        </w:rPr>
        <w:t xml:space="preserve"> ч.</w:t>
      </w:r>
      <w:r w:rsidR="008B0D17" w:rsidRPr="00F44ED6">
        <w:rPr>
          <w:color w:val="auto"/>
          <w:lang w:val="uk-UA"/>
        </w:rPr>
        <w:t>1</w:t>
      </w:r>
      <w:r w:rsidRPr="00F44ED6">
        <w:rPr>
          <w:color w:val="auto"/>
        </w:rPr>
        <w:t xml:space="preserve"> ст.2 Закону України “Про публічні закупівлі”)</w:t>
      </w:r>
    </w:p>
    <w:p w14:paraId="0BC544D7" w14:textId="726A1435" w:rsidR="008B0D17" w:rsidRPr="00F44ED6" w:rsidRDefault="00D827D9" w:rsidP="00F44ED6">
      <w:pPr>
        <w:pStyle w:val="Default"/>
        <w:spacing w:line="276" w:lineRule="auto"/>
        <w:ind w:left="284" w:hanging="284"/>
        <w:rPr>
          <w:b/>
        </w:rPr>
      </w:pPr>
      <w:r w:rsidRPr="00F44ED6">
        <w:rPr>
          <w:color w:val="auto"/>
        </w:rPr>
        <w:t xml:space="preserve">5. Назва предмета закупівлі: </w:t>
      </w:r>
      <w:r w:rsidR="00166CA6" w:rsidRPr="00166CA6">
        <w:rPr>
          <w:b/>
          <w:bCs/>
        </w:rPr>
        <w:t xml:space="preserve">Послуги з поточного ремонту покрівлі головного (ректорського) корпусу НТУ "ХПІ" літ. "А-3", інв. № 10131000227 за </w:t>
      </w:r>
      <w:proofErr w:type="gramStart"/>
      <w:r w:rsidR="00166CA6" w:rsidRPr="00166CA6">
        <w:rPr>
          <w:b/>
          <w:bCs/>
        </w:rPr>
        <w:t xml:space="preserve">адресою: </w:t>
      </w:r>
      <w:r w:rsidR="00166CA6">
        <w:rPr>
          <w:b/>
          <w:bCs/>
          <w:lang w:val="uk-UA"/>
        </w:rPr>
        <w:t xml:space="preserve">  </w:t>
      </w:r>
      <w:proofErr w:type="gramEnd"/>
      <w:r w:rsidR="00166CA6">
        <w:rPr>
          <w:b/>
          <w:bCs/>
          <w:lang w:val="uk-UA"/>
        </w:rPr>
        <w:t xml:space="preserve">  </w:t>
      </w:r>
      <w:r w:rsidR="00166CA6" w:rsidRPr="00166CA6">
        <w:rPr>
          <w:b/>
          <w:bCs/>
        </w:rPr>
        <w:t>м. Харків, вул. Кирпичова, 2</w:t>
      </w:r>
    </w:p>
    <w:p w14:paraId="5F3A7B55" w14:textId="265BB7D1" w:rsidR="00037628" w:rsidRPr="00F44ED6" w:rsidRDefault="00D827D9" w:rsidP="00F44ED6">
      <w:pPr>
        <w:pStyle w:val="Default"/>
        <w:spacing w:line="276" w:lineRule="auto"/>
        <w:ind w:left="284" w:hanging="284"/>
        <w:rPr>
          <w:bCs/>
        </w:rPr>
      </w:pPr>
      <w:r w:rsidRPr="00F44ED6">
        <w:rPr>
          <w:color w:val="auto"/>
        </w:rPr>
        <w:t xml:space="preserve">6. Код за ДК </w:t>
      </w:r>
      <w:r w:rsidR="00037628" w:rsidRPr="00F44ED6">
        <w:rPr>
          <w:bCs/>
        </w:rPr>
        <w:t>021:2015</w:t>
      </w:r>
      <w:r w:rsidR="00287CF8">
        <w:rPr>
          <w:bCs/>
          <w:lang w:val="uk-UA"/>
        </w:rPr>
        <w:t xml:space="preserve"> </w:t>
      </w:r>
      <w:r w:rsidR="00287CF8" w:rsidRPr="00287CF8">
        <w:rPr>
          <w:bCs/>
          <w:lang w:val="uk-UA"/>
        </w:rPr>
        <w:t>–</w:t>
      </w:r>
      <w:r w:rsidR="00287CF8">
        <w:rPr>
          <w:bCs/>
          <w:lang w:val="uk-UA"/>
        </w:rPr>
        <w:t xml:space="preserve"> </w:t>
      </w:r>
      <w:r w:rsidR="00287CF8" w:rsidRPr="00287CF8">
        <w:rPr>
          <w:bCs/>
        </w:rPr>
        <w:t>45260000-7 (Покрівельні роботи та інші спеціалізовані будівельні роботи)</w:t>
      </w:r>
    </w:p>
    <w:p w14:paraId="5D977E24" w14:textId="1FFD9B45" w:rsidR="00D827D9" w:rsidRPr="00F44ED6" w:rsidRDefault="00D827D9" w:rsidP="00F44ED6">
      <w:pPr>
        <w:pStyle w:val="Default"/>
        <w:spacing w:line="276" w:lineRule="auto"/>
        <w:ind w:left="284" w:hanging="284"/>
        <w:rPr>
          <w:color w:val="auto"/>
        </w:rPr>
      </w:pPr>
      <w:r w:rsidRPr="00F44ED6">
        <w:rPr>
          <w:color w:val="auto"/>
        </w:rPr>
        <w:t>7. Кількість послуг: 1 послуга</w:t>
      </w:r>
    </w:p>
    <w:p w14:paraId="17CF0AEA" w14:textId="51832EE3" w:rsidR="00D827D9" w:rsidRPr="00F44ED6" w:rsidRDefault="00D827D9" w:rsidP="00F44ED6">
      <w:pPr>
        <w:pStyle w:val="Default"/>
        <w:spacing w:line="276" w:lineRule="auto"/>
        <w:ind w:left="284" w:hanging="284"/>
        <w:rPr>
          <w:color w:val="auto"/>
        </w:rPr>
      </w:pPr>
      <w:r w:rsidRPr="00F44ED6">
        <w:rPr>
          <w:color w:val="auto"/>
        </w:rPr>
        <w:t xml:space="preserve">8. Місце надання послуг: </w:t>
      </w:r>
      <w:r w:rsidR="008B0D17" w:rsidRPr="00F44ED6">
        <w:rPr>
          <w:lang w:eastAsia="uk-UA"/>
        </w:rPr>
        <w:t>61002, м. Харків, вул. Кирпичова, 2</w:t>
      </w:r>
    </w:p>
    <w:p w14:paraId="7CE272B2" w14:textId="03E04ACB" w:rsidR="00D827D9" w:rsidRPr="00F44ED6" w:rsidRDefault="00D827D9" w:rsidP="00F44ED6">
      <w:pPr>
        <w:pStyle w:val="Default"/>
        <w:spacing w:line="276" w:lineRule="auto"/>
        <w:ind w:left="284" w:hanging="284"/>
        <w:rPr>
          <w:color w:val="auto"/>
        </w:rPr>
      </w:pPr>
      <w:r w:rsidRPr="00F44ED6">
        <w:rPr>
          <w:color w:val="auto"/>
        </w:rPr>
        <w:t xml:space="preserve">9. Вид закупівлі: </w:t>
      </w:r>
      <w:r w:rsidR="008B0D17" w:rsidRPr="00F44ED6">
        <w:rPr>
          <w:lang w:bidi="ru-RU"/>
        </w:rPr>
        <w:t>відкриті торги з Особливостями</w:t>
      </w:r>
    </w:p>
    <w:p w14:paraId="140F0475" w14:textId="7BF51AE6" w:rsidR="00D827D9" w:rsidRPr="00F44ED6" w:rsidRDefault="00D827D9" w:rsidP="00F44ED6">
      <w:pPr>
        <w:pStyle w:val="a5"/>
        <w:spacing w:before="0" w:beforeAutospacing="0" w:after="0" w:afterAutospacing="0" w:line="276" w:lineRule="auto"/>
        <w:ind w:left="284" w:hanging="284"/>
        <w:rPr>
          <w:lang w:val="uk-UA"/>
        </w:rPr>
      </w:pPr>
      <w:r w:rsidRPr="00F44ED6">
        <w:t xml:space="preserve">10. Ідентифікатор закупівлі: </w:t>
      </w:r>
      <w:r w:rsidR="00287CF8" w:rsidRPr="00287CF8">
        <w:rPr>
          <w:color w:val="333333"/>
          <w:shd w:val="clear" w:color="auto" w:fill="FFFFFF"/>
        </w:rPr>
        <w:t>UA-2025-08-27-009143-a</w:t>
      </w:r>
    </w:p>
    <w:p w14:paraId="475717B2" w14:textId="7334E04D" w:rsidR="00D827D9" w:rsidRPr="00F44ED6" w:rsidRDefault="00D827D9" w:rsidP="00F44ED6">
      <w:pPr>
        <w:pStyle w:val="a5"/>
        <w:spacing w:before="0" w:beforeAutospacing="0" w:after="0" w:afterAutospacing="0" w:line="276" w:lineRule="auto"/>
        <w:jc w:val="both"/>
        <w:rPr>
          <w:lang w:val="uk-UA"/>
        </w:rPr>
      </w:pPr>
    </w:p>
    <w:p w14:paraId="74F90CE2" w14:textId="77777777" w:rsidR="0087473A" w:rsidRDefault="004B34D7" w:rsidP="00BC6D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4ED6">
        <w:rPr>
          <w:rFonts w:ascii="Times New Roman" w:hAnsi="Times New Roman" w:cs="Times New Roman"/>
          <w:b/>
          <w:bCs/>
          <w:sz w:val="24"/>
          <w:szCs w:val="24"/>
        </w:rPr>
        <w:t>Обгрунтування технічних та якісних характеристик предмета закупівлі</w:t>
      </w:r>
      <w:r w:rsidR="00A5296D" w:rsidRPr="00F44ED6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A5296D" w:rsidRPr="00F44ED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A5296D" w:rsidRPr="00F44ED6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44ED6">
        <w:rPr>
          <w:rFonts w:ascii="Times New Roman" w:hAnsi="Times New Roman" w:cs="Times New Roman"/>
          <w:sz w:val="24"/>
          <w:szCs w:val="24"/>
          <w:lang w:val="uk-UA"/>
        </w:rPr>
        <w:t>ехнічні та якісні характеристики предмета закупівлі складені відповідно до потреб НТУ «ХПІ», згідно</w:t>
      </w:r>
    </w:p>
    <w:p w14:paraId="19A36A6F" w14:textId="562CFCC2" w:rsidR="00C957EB" w:rsidRPr="0087473A" w:rsidRDefault="0087473A" w:rsidP="00BC6DF6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проектно-кошторисної документації на п</w:t>
      </w:r>
      <w:r w:rsidRPr="0087473A">
        <w:rPr>
          <w:rFonts w:ascii="Times New Roman" w:hAnsi="Times New Roman" w:cs="Times New Roman"/>
          <w:sz w:val="24"/>
          <w:szCs w:val="24"/>
          <w:lang w:val="uk-UA"/>
        </w:rPr>
        <w:t>ослуги з поточного ремонту покрівлі головного (ректорського) корпусу НТУ "ХПІ" літ. "А-3", інв. № 10131000227 за адресою: м. Харків, вул. Кирпичова, 2</w:t>
      </w:r>
      <w:r w:rsidR="004B34D7" w:rsidRPr="00F44ED6">
        <w:rPr>
          <w:rFonts w:ascii="Times New Roman" w:hAnsi="Times New Roman" w:cs="Times New Roman"/>
          <w:sz w:val="24"/>
          <w:szCs w:val="24"/>
          <w:lang w:val="uk-UA"/>
        </w:rPr>
        <w:t>, виконаного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ТОВ </w:t>
      </w:r>
      <w:r w:rsidRPr="0087473A">
        <w:rPr>
          <w:rFonts w:ascii="Times New Roman" w:hAnsi="Times New Roman" w:cs="Times New Roman"/>
          <w:sz w:val="24"/>
          <w:szCs w:val="24"/>
          <w:lang w:val="uk-UA"/>
        </w:rPr>
        <w:t>«ПРОЄКТНА КОМПАНІЯ «МІСТОБУДПРОЄКТ»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34D7" w:rsidRPr="00F44ED6">
        <w:rPr>
          <w:rFonts w:ascii="Times New Roman" w:hAnsi="Times New Roman" w:cs="Times New Roman"/>
          <w:sz w:val="24"/>
          <w:szCs w:val="24"/>
          <w:lang w:val="uk-UA"/>
        </w:rPr>
        <w:t>у 202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r w:rsidR="004B34D7" w:rsidRPr="00F44ED6">
        <w:rPr>
          <w:rFonts w:ascii="Times New Roman" w:hAnsi="Times New Roman" w:cs="Times New Roman"/>
          <w:sz w:val="24"/>
          <w:szCs w:val="24"/>
          <w:lang w:val="uk-UA"/>
        </w:rPr>
        <w:t xml:space="preserve">р. та дефектного акту </w:t>
      </w:r>
      <w:r w:rsidR="009B7379">
        <w:rPr>
          <w:rFonts w:ascii="Times New Roman" w:hAnsi="Times New Roman" w:cs="Times New Roman"/>
          <w:sz w:val="24"/>
          <w:szCs w:val="24"/>
          <w:lang w:val="uk-UA"/>
        </w:rPr>
        <w:t>на п</w:t>
      </w:r>
      <w:r w:rsidR="009B7379" w:rsidRPr="0087473A">
        <w:rPr>
          <w:rFonts w:ascii="Times New Roman" w:hAnsi="Times New Roman" w:cs="Times New Roman"/>
          <w:sz w:val="24"/>
          <w:szCs w:val="24"/>
          <w:lang w:val="uk-UA"/>
        </w:rPr>
        <w:t>ослуги з поточного ремонту покрівлі головного (ректорського) корпусу НТУ "ХПІ" літ. "А-3", інв. № 10131000227 за адресою: м. Харків, вул. Кирпичова, 2</w:t>
      </w:r>
      <w:r w:rsidR="00A45914" w:rsidRPr="00F44E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957EB" w:rsidRPr="00F44ED6">
        <w:rPr>
          <w:rFonts w:ascii="Times New Roman" w:hAnsi="Times New Roman" w:cs="Times New Roman"/>
          <w:sz w:val="24"/>
          <w:szCs w:val="24"/>
          <w:lang w:val="uk-UA"/>
        </w:rPr>
        <w:t>та норм чинного законодавства.</w:t>
      </w:r>
    </w:p>
    <w:p w14:paraId="493B2FB2" w14:textId="6A13CB5B" w:rsidR="00073B02" w:rsidRPr="00F44ED6" w:rsidRDefault="00A5296D" w:rsidP="00F44ED6">
      <w:pPr>
        <w:pStyle w:val="Default"/>
        <w:spacing w:after="60" w:line="276" w:lineRule="auto"/>
        <w:jc w:val="both"/>
        <w:rPr>
          <w:lang w:val="uk-UA"/>
        </w:rPr>
      </w:pPr>
      <w:r w:rsidRPr="00F44ED6">
        <w:rPr>
          <w:b/>
          <w:lang w:val="uk-UA"/>
        </w:rPr>
        <w:t>Розмір бюджетного призначення</w:t>
      </w:r>
      <w:r w:rsidRPr="00F44ED6">
        <w:rPr>
          <w:b/>
          <w:lang w:val="en-US"/>
        </w:rPr>
        <w:t xml:space="preserve">: </w:t>
      </w:r>
      <w:r w:rsidRPr="00F44ED6">
        <w:rPr>
          <w:lang w:val="uk-UA"/>
        </w:rPr>
        <w:t xml:space="preserve">визначено згідно </w:t>
      </w:r>
      <w:r w:rsidR="00073B02" w:rsidRPr="00F44ED6">
        <w:rPr>
          <w:lang w:val="uk-UA"/>
        </w:rPr>
        <w:t>кошторису</w:t>
      </w:r>
      <w:r w:rsidR="00073B02" w:rsidRPr="00F44ED6">
        <w:rPr>
          <w:lang w:val="en-US"/>
        </w:rPr>
        <w:t xml:space="preserve"> </w:t>
      </w:r>
      <w:r w:rsidR="00073B02" w:rsidRPr="00F44ED6">
        <w:rPr>
          <w:bCs/>
          <w:lang w:val="uk-UA"/>
        </w:rPr>
        <w:t>НТУ "ХПІ",</w:t>
      </w:r>
      <w:r w:rsidR="00073B02" w:rsidRPr="00F44ED6">
        <w:rPr>
          <w:bCs/>
          <w:lang w:val="en-US"/>
        </w:rPr>
        <w:t xml:space="preserve"> </w:t>
      </w:r>
      <w:r w:rsidR="00073B02" w:rsidRPr="00F44ED6">
        <w:rPr>
          <w:bCs/>
          <w:lang w:val="uk-UA"/>
        </w:rPr>
        <w:t>затвердженого</w:t>
      </w:r>
      <w:r w:rsidR="00073B02" w:rsidRPr="00F44ED6">
        <w:rPr>
          <w:lang w:val="uk-UA"/>
        </w:rPr>
        <w:t xml:space="preserve"> Міністерством освіти і науки України на 2025 рік, фінансування послуг за рахунок Державного бюджету України (спеціальний фонд).</w:t>
      </w:r>
    </w:p>
    <w:p w14:paraId="18086FE9" w14:textId="3EEDCAB3" w:rsidR="001F7856" w:rsidRPr="00F44ED6" w:rsidRDefault="00D60E10" w:rsidP="000C3B89">
      <w:pPr>
        <w:pStyle w:val="a5"/>
        <w:spacing w:before="0" w:beforeAutospacing="0" w:after="0" w:afterAutospacing="0" w:line="276" w:lineRule="auto"/>
        <w:jc w:val="both"/>
        <w:rPr>
          <w:b/>
          <w:bCs/>
          <w:lang w:val="uk-UA"/>
        </w:rPr>
      </w:pPr>
      <w:r w:rsidRPr="00F44ED6">
        <w:rPr>
          <w:b/>
          <w:lang w:val="uk-UA"/>
        </w:rPr>
        <w:t>Очікувана вартість предмета закупівлі</w:t>
      </w:r>
      <w:r w:rsidR="00312CFE" w:rsidRPr="00F44ED6">
        <w:rPr>
          <w:lang w:val="en-US"/>
        </w:rPr>
        <w:t>:</w:t>
      </w:r>
      <w:r w:rsidRPr="00F44ED6">
        <w:rPr>
          <w:lang w:val="uk-UA"/>
        </w:rPr>
        <w:t xml:space="preserve"> визначена згідно Кошторисних норм України «Настанова з визначення вартості будівництва», затверджених наказом Міністерства розвитку громад та територій України від 01.11.2021 № 281 “Про затвердження кошторисних норм України у будівництві” та складає </w:t>
      </w:r>
      <w:r w:rsidR="00037628" w:rsidRPr="00F44ED6">
        <w:rPr>
          <w:lang w:val="uk-UA"/>
        </w:rPr>
        <w:t>200</w:t>
      </w:r>
      <w:r w:rsidRPr="00F44ED6">
        <w:rPr>
          <w:lang w:val="uk-UA"/>
        </w:rPr>
        <w:t xml:space="preserve"> 000 грн.</w:t>
      </w:r>
      <w:r w:rsidR="004752FF" w:rsidRPr="00F44ED6">
        <w:rPr>
          <w:lang w:val="uk-UA"/>
        </w:rPr>
        <w:t>»</w:t>
      </w:r>
    </w:p>
    <w:p w14:paraId="7657CA74" w14:textId="2B874F65" w:rsidR="00951AD2" w:rsidRPr="00037628" w:rsidRDefault="001C5F55" w:rsidP="001C5F55">
      <w:pPr>
        <w:pStyle w:val="a5"/>
        <w:tabs>
          <w:tab w:val="left" w:pos="3195"/>
        </w:tabs>
        <w:spacing w:before="0" w:beforeAutospacing="0" w:after="0" w:afterAutospacing="0" w:line="276" w:lineRule="auto"/>
        <w:rPr>
          <w:b/>
          <w:bCs/>
          <w:sz w:val="26"/>
          <w:szCs w:val="26"/>
          <w:lang w:val="uk-UA"/>
        </w:rPr>
      </w:pPr>
      <w:r w:rsidRPr="00037628">
        <w:rPr>
          <w:b/>
          <w:bCs/>
          <w:sz w:val="26"/>
          <w:szCs w:val="26"/>
          <w:lang w:val="uk-UA"/>
        </w:rPr>
        <w:tab/>
      </w:r>
    </w:p>
    <w:p w14:paraId="5CE195DD" w14:textId="669A9B77" w:rsidR="00CB6C36" w:rsidRPr="00037628" w:rsidRDefault="00CB6C36" w:rsidP="00951AD2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CB6C36" w:rsidRPr="00037628" w:rsidSect="00415CB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4846"/>
    <w:multiLevelType w:val="hybridMultilevel"/>
    <w:tmpl w:val="FA74CBC4"/>
    <w:lvl w:ilvl="0" w:tplc="5A54D0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0C1DC9"/>
    <w:multiLevelType w:val="hybridMultilevel"/>
    <w:tmpl w:val="968AD648"/>
    <w:lvl w:ilvl="0" w:tplc="CB6C7C5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C7753"/>
    <w:multiLevelType w:val="hybridMultilevel"/>
    <w:tmpl w:val="11B6F16A"/>
    <w:lvl w:ilvl="0" w:tplc="1DBCF5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307055A"/>
    <w:multiLevelType w:val="hybridMultilevel"/>
    <w:tmpl w:val="6B32D6BE"/>
    <w:lvl w:ilvl="0" w:tplc="90D4812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14293"/>
    <w:multiLevelType w:val="hybridMultilevel"/>
    <w:tmpl w:val="A5D44F50"/>
    <w:lvl w:ilvl="0" w:tplc="73C6024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36"/>
    <w:rsid w:val="00007980"/>
    <w:rsid w:val="00037628"/>
    <w:rsid w:val="00073B02"/>
    <w:rsid w:val="0009561B"/>
    <w:rsid w:val="000C3B89"/>
    <w:rsid w:val="00126FDB"/>
    <w:rsid w:val="00166CA6"/>
    <w:rsid w:val="00183370"/>
    <w:rsid w:val="001954FB"/>
    <w:rsid w:val="001B7A9A"/>
    <w:rsid w:val="001C5F55"/>
    <w:rsid w:val="001F7856"/>
    <w:rsid w:val="002102DE"/>
    <w:rsid w:val="002766D1"/>
    <w:rsid w:val="002839BC"/>
    <w:rsid w:val="00287CF8"/>
    <w:rsid w:val="002C5A28"/>
    <w:rsid w:val="00312CFE"/>
    <w:rsid w:val="00314BB9"/>
    <w:rsid w:val="00352937"/>
    <w:rsid w:val="00386428"/>
    <w:rsid w:val="003F4663"/>
    <w:rsid w:val="00415CBE"/>
    <w:rsid w:val="00440F2B"/>
    <w:rsid w:val="0044333A"/>
    <w:rsid w:val="004638FF"/>
    <w:rsid w:val="004752FF"/>
    <w:rsid w:val="004942EB"/>
    <w:rsid w:val="004B34D7"/>
    <w:rsid w:val="00500874"/>
    <w:rsid w:val="00506446"/>
    <w:rsid w:val="00521AE1"/>
    <w:rsid w:val="00530D5D"/>
    <w:rsid w:val="0070653D"/>
    <w:rsid w:val="007369B9"/>
    <w:rsid w:val="0079280C"/>
    <w:rsid w:val="007A09AF"/>
    <w:rsid w:val="007B1895"/>
    <w:rsid w:val="008335B7"/>
    <w:rsid w:val="00835F67"/>
    <w:rsid w:val="00842F6B"/>
    <w:rsid w:val="008572AD"/>
    <w:rsid w:val="0087473A"/>
    <w:rsid w:val="008B0D17"/>
    <w:rsid w:val="008B779B"/>
    <w:rsid w:val="008B7B42"/>
    <w:rsid w:val="00921FE7"/>
    <w:rsid w:val="00951AD2"/>
    <w:rsid w:val="009B2C10"/>
    <w:rsid w:val="009B7379"/>
    <w:rsid w:val="009C78B0"/>
    <w:rsid w:val="009D18D4"/>
    <w:rsid w:val="009F6DCB"/>
    <w:rsid w:val="00A45914"/>
    <w:rsid w:val="00A5296D"/>
    <w:rsid w:val="00A53890"/>
    <w:rsid w:val="00A53918"/>
    <w:rsid w:val="00A76723"/>
    <w:rsid w:val="00A92721"/>
    <w:rsid w:val="00AD63AB"/>
    <w:rsid w:val="00AD769B"/>
    <w:rsid w:val="00B31905"/>
    <w:rsid w:val="00B5226E"/>
    <w:rsid w:val="00B76FAC"/>
    <w:rsid w:val="00BC298A"/>
    <w:rsid w:val="00BC6DF6"/>
    <w:rsid w:val="00C334CD"/>
    <w:rsid w:val="00C714A3"/>
    <w:rsid w:val="00C840A6"/>
    <w:rsid w:val="00C957EB"/>
    <w:rsid w:val="00CA47B2"/>
    <w:rsid w:val="00CB6C36"/>
    <w:rsid w:val="00D237F5"/>
    <w:rsid w:val="00D60E10"/>
    <w:rsid w:val="00D827D9"/>
    <w:rsid w:val="00DC2686"/>
    <w:rsid w:val="00DE2A06"/>
    <w:rsid w:val="00DF56C2"/>
    <w:rsid w:val="00E44552"/>
    <w:rsid w:val="00E4715C"/>
    <w:rsid w:val="00EA3BC2"/>
    <w:rsid w:val="00EA6AD3"/>
    <w:rsid w:val="00EB0978"/>
    <w:rsid w:val="00ED071C"/>
    <w:rsid w:val="00EE10BB"/>
    <w:rsid w:val="00EE15D4"/>
    <w:rsid w:val="00F33086"/>
    <w:rsid w:val="00F40C80"/>
    <w:rsid w:val="00F44ED6"/>
    <w:rsid w:val="00FC0C0E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0B151"/>
  <w15:docId w15:val="{B2AEC3EE-01DD-4516-80F4-FDAA59AB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79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B4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15CB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079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Normal (Web)"/>
    <w:basedOn w:val="a"/>
    <w:uiPriority w:val="99"/>
    <w:rsid w:val="00440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827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6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3CEE6-C3CA-45B7-8070-3E9BC3607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andrey</cp:lastModifiedBy>
  <cp:revision>32</cp:revision>
  <cp:lastPrinted>2021-04-06T08:48:00Z</cp:lastPrinted>
  <dcterms:created xsi:type="dcterms:W3CDTF">2024-10-24T13:57:00Z</dcterms:created>
  <dcterms:modified xsi:type="dcterms:W3CDTF">2025-08-28T08:28:00Z</dcterms:modified>
</cp:coreProperties>
</file>