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9AE11" w14:textId="77777777" w:rsidR="003B512D" w:rsidRPr="003B512D" w:rsidRDefault="003B512D" w:rsidP="003B512D">
      <w:pPr>
        <w:pStyle w:val="2"/>
        <w:jc w:val="center"/>
        <w:rPr>
          <w:rFonts w:ascii="Times New Roman" w:hAnsi="Times New Roman" w:cs="Times New Roman"/>
          <w:sz w:val="24"/>
          <w:szCs w:val="24"/>
        </w:rPr>
      </w:pPr>
      <w:r w:rsidRPr="003B512D">
        <w:rPr>
          <w:rFonts w:ascii="Times New Roman" w:hAnsi="Times New Roman" w:cs="Times New Roman"/>
          <w:sz w:val="24"/>
          <w:szCs w:val="24"/>
        </w:rPr>
        <w:t>Національний технічний університет</w:t>
      </w:r>
    </w:p>
    <w:p w14:paraId="6EE7A7A0" w14:textId="77777777" w:rsidR="003B512D" w:rsidRPr="003B512D" w:rsidRDefault="003B512D" w:rsidP="003B51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12D">
        <w:rPr>
          <w:rFonts w:ascii="Times New Roman" w:hAnsi="Times New Roman" w:cs="Times New Roman"/>
          <w:b/>
          <w:sz w:val="24"/>
          <w:szCs w:val="24"/>
        </w:rPr>
        <w:t>«Харківський політехнічний інститут»</w:t>
      </w:r>
    </w:p>
    <w:p w14:paraId="4816A314" w14:textId="77777777" w:rsidR="001D74BE" w:rsidRPr="003B512D" w:rsidRDefault="001D74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277B1D25" w14:textId="77777777" w:rsidR="001D74BE" w:rsidRPr="003B512D" w:rsidRDefault="003B512D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512D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</w:t>
      </w:r>
    </w:p>
    <w:p w14:paraId="3919D6FA" w14:textId="5EEAB3D6" w:rsidR="001D74BE" w:rsidRPr="003B512D" w:rsidRDefault="003B512D">
      <w:pPr>
        <w:spacing w:after="2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B512D">
        <w:rPr>
          <w:rFonts w:ascii="Times New Roman" w:eastAsia="Times New Roman" w:hAnsi="Times New Roman" w:cs="Times New Roman"/>
          <w:sz w:val="24"/>
          <w:szCs w:val="24"/>
        </w:rPr>
        <w:t>технічних та якісних характеристик</w:t>
      </w:r>
      <w:r w:rsidRPr="00703B38">
        <w:rPr>
          <w:rFonts w:ascii="Times New Roman" w:eastAsia="Times New Roman" w:hAnsi="Times New Roman" w:cs="Times New Roman"/>
          <w:bCs/>
          <w:sz w:val="24"/>
          <w:szCs w:val="24"/>
        </w:rPr>
        <w:t xml:space="preserve"> закупівлі</w:t>
      </w:r>
      <w:r w:rsidRPr="003B512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4732E" w:rsidRPr="0024732E">
        <w:rPr>
          <w:rFonts w:ascii="Times New Roman" w:eastAsia="Times New Roman" w:hAnsi="Times New Roman" w:cs="Times New Roman"/>
          <w:sz w:val="24"/>
          <w:szCs w:val="24"/>
        </w:rPr>
        <w:t>Інвертор, акумуляторна система зберігання енергії</w:t>
      </w:r>
      <w:r w:rsidRPr="003B512D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3B512D">
        <w:rPr>
          <w:rFonts w:ascii="Times New Roman" w:eastAsia="Times New Roman" w:hAnsi="Times New Roman" w:cs="Times New Roman"/>
          <w:sz w:val="24"/>
          <w:szCs w:val="24"/>
        </w:rPr>
        <w:t>розміру бюджетного призначення, очікуваної вартості предмета закупівлі</w:t>
      </w:r>
    </w:p>
    <w:p w14:paraId="2F591A0D" w14:textId="77777777" w:rsidR="001D74BE" w:rsidRPr="003B512D" w:rsidRDefault="003B512D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B512D">
        <w:rPr>
          <w:rFonts w:ascii="Times New Roman" w:eastAsia="Times New Roman" w:hAnsi="Times New Roman" w:cs="Times New Roman"/>
          <w:i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0849276A" w14:textId="4D72D3E3" w:rsidR="001D74BE" w:rsidRPr="003B512D" w:rsidRDefault="003B512D" w:rsidP="003B512D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3B512D">
        <w:rPr>
          <w:rFonts w:ascii="Times New Roman" w:eastAsia="Times New Roman" w:hAnsi="Times New Roman" w:cs="Times New Roman"/>
          <w:b/>
          <w:i/>
          <w:sz w:val="24"/>
          <w:szCs w:val="24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Національний технічний університет «Харківський політехнічний інститут», вул. Кирпичова, 2, м. Харків, Харківська обл., 61002, ЄДРПОУ 02071180.</w:t>
      </w:r>
    </w:p>
    <w:p w14:paraId="7979B3F1" w14:textId="31115593" w:rsidR="001D74BE" w:rsidRPr="0024732E" w:rsidRDefault="003B512D" w:rsidP="00DD2F35">
      <w:pPr>
        <w:numPr>
          <w:ilvl w:val="0"/>
          <w:numId w:val="3"/>
        </w:numPr>
        <w:spacing w:before="280" w:after="280" w:line="240" w:lineRule="auto"/>
        <w:ind w:right="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732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24732E">
        <w:rPr>
          <w:rFonts w:ascii="Times New Roman" w:eastAsia="Times New Roman" w:hAnsi="Times New Roman" w:cs="Times New Roman"/>
          <w:sz w:val="24"/>
          <w:szCs w:val="24"/>
        </w:rPr>
        <w:t xml:space="preserve"> Код ДК 021:2015 — </w:t>
      </w:r>
      <w:r w:rsidR="0024732E" w:rsidRPr="0024732E">
        <w:rPr>
          <w:rFonts w:ascii="Times New Roman" w:eastAsia="Times New Roman" w:hAnsi="Times New Roman" w:cs="Times New Roman"/>
          <w:sz w:val="24"/>
          <w:szCs w:val="24"/>
        </w:rPr>
        <w:t>31150000-2 Баласти для розрядних ламп чи трубок</w:t>
      </w:r>
      <w:r w:rsidR="0024732E" w:rsidRPr="002473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6FD4" w:rsidRPr="0024732E">
        <w:rPr>
          <w:rFonts w:ascii="Times New Roman" w:eastAsia="Times New Roman" w:hAnsi="Times New Roman" w:cs="Times New Roman"/>
          <w:sz w:val="24"/>
          <w:szCs w:val="24"/>
        </w:rPr>
        <w:t>(</w:t>
      </w:r>
      <w:r w:rsidR="0024732E" w:rsidRPr="0024732E">
        <w:rPr>
          <w:rFonts w:ascii="Times New Roman" w:eastAsia="Times New Roman" w:hAnsi="Times New Roman" w:cs="Times New Roman"/>
          <w:sz w:val="24"/>
          <w:szCs w:val="24"/>
        </w:rPr>
        <w:t>Інвертор, акумуляторна система зберігання енергії</w:t>
      </w:r>
      <w:r w:rsidR="00EC6FD4" w:rsidRPr="0024732E">
        <w:rPr>
          <w:rFonts w:ascii="Times New Roman" w:eastAsia="Times New Roman" w:hAnsi="Times New Roman" w:cs="Times New Roman"/>
          <w:sz w:val="24"/>
          <w:szCs w:val="24"/>
        </w:rPr>
        <w:t>)</w:t>
      </w:r>
      <w:r w:rsidR="00033415" w:rsidRPr="0024732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24732E" w:rsidRPr="0024732E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- 31155000-7 – Інвертори – Інвертор – 1 шт.;- 31158000-8 - Зарядні пристрої  - Акумуляторна система зберігання енергії – 1 шт.</w:t>
      </w:r>
      <w:r w:rsidR="008400F0" w:rsidRPr="0024732E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4CF92BB9" w14:textId="34CCFBCA" w:rsidR="001D74BE" w:rsidRPr="003B512D" w:rsidRDefault="003B512D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512D">
        <w:rPr>
          <w:rFonts w:ascii="Times New Roman" w:eastAsia="Times New Roman" w:hAnsi="Times New Roman" w:cs="Times New Roman"/>
          <w:b/>
          <w:sz w:val="24"/>
          <w:szCs w:val="24"/>
        </w:rPr>
        <w:t>Вид та ідентифікатор процедури закупівлі:</w:t>
      </w:r>
      <w:r w:rsidRPr="003B512D">
        <w:rPr>
          <w:rFonts w:ascii="Times New Roman" w:eastAsia="Times New Roman" w:hAnsi="Times New Roman" w:cs="Times New Roman"/>
          <w:sz w:val="24"/>
          <w:szCs w:val="24"/>
        </w:rPr>
        <w:t xml:space="preserve"> відкриті торги з Особливостями, </w:t>
      </w:r>
      <w:r w:rsidR="0024732E" w:rsidRPr="0024732E">
        <w:rPr>
          <w:rFonts w:ascii="Times New Roman" w:eastAsia="Times New Roman" w:hAnsi="Times New Roman" w:cs="Times New Roman"/>
          <w:sz w:val="24"/>
          <w:szCs w:val="24"/>
        </w:rPr>
        <w:t>UA-2025-10-13-015049-a</w:t>
      </w:r>
      <w:r w:rsidRPr="003B512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E0F25C3" w14:textId="07C42227" w:rsidR="001D74BE" w:rsidRPr="003B512D" w:rsidRDefault="003B512D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512D">
        <w:rPr>
          <w:rFonts w:ascii="Times New Roman" w:eastAsia="Times New Roman" w:hAnsi="Times New Roman" w:cs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Pr="003B51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732E" w:rsidRPr="0024732E">
        <w:rPr>
          <w:rFonts w:ascii="Times New Roman" w:eastAsia="Times New Roman" w:hAnsi="Times New Roman" w:cs="Times New Roman"/>
          <w:sz w:val="24"/>
          <w:szCs w:val="24"/>
        </w:rPr>
        <w:t>782 400</w:t>
      </w:r>
      <w:r w:rsidRPr="003B512D">
        <w:rPr>
          <w:rFonts w:ascii="Times New Roman" w:eastAsia="Times New Roman" w:hAnsi="Times New Roman" w:cs="Times New Roman"/>
          <w:sz w:val="24"/>
          <w:szCs w:val="24"/>
        </w:rPr>
        <w:t>,00 грн. з ПДВ. Визначення очікуваної вартості предмета закупівлі обумовлено статистичним аналізом</w:t>
      </w:r>
      <w:r w:rsidRPr="003B512D">
        <w:rPr>
          <w:sz w:val="24"/>
          <w:szCs w:val="24"/>
        </w:rPr>
        <w:t xml:space="preserve"> </w:t>
      </w:r>
      <w:r w:rsidRPr="003B512D">
        <w:rPr>
          <w:rFonts w:ascii="Times New Roman" w:eastAsia="Times New Roman" w:hAnsi="Times New Roman" w:cs="Times New Roman"/>
          <w:sz w:val="24"/>
          <w:szCs w:val="24"/>
        </w:rPr>
        <w:t xml:space="preserve"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змінами. </w:t>
      </w:r>
    </w:p>
    <w:p w14:paraId="76285D3D" w14:textId="775D6F3B" w:rsidR="001D74BE" w:rsidRDefault="003B512D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512D">
        <w:rPr>
          <w:rFonts w:ascii="Times New Roman" w:eastAsia="Times New Roman" w:hAnsi="Times New Roman" w:cs="Times New Roman"/>
          <w:b/>
          <w:sz w:val="24"/>
          <w:szCs w:val="24"/>
        </w:rPr>
        <w:t>Розмір бюджетного призначення:</w:t>
      </w:r>
      <w:r w:rsidRPr="003B51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732E" w:rsidRPr="0024732E">
        <w:rPr>
          <w:rFonts w:ascii="Times New Roman" w:eastAsia="Times New Roman" w:hAnsi="Times New Roman" w:cs="Times New Roman"/>
          <w:sz w:val="24"/>
          <w:szCs w:val="24"/>
        </w:rPr>
        <w:t>782 400</w:t>
      </w:r>
      <w:r w:rsidR="00703B38" w:rsidRPr="003B512D">
        <w:rPr>
          <w:rFonts w:ascii="Times New Roman" w:eastAsia="Times New Roman" w:hAnsi="Times New Roman" w:cs="Times New Roman"/>
          <w:sz w:val="24"/>
          <w:szCs w:val="24"/>
        </w:rPr>
        <w:t>,00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грн. з ПДВ,</w:t>
      </w:r>
      <w:r w:rsidRPr="003B512D">
        <w:rPr>
          <w:rFonts w:ascii="Times New Roman" w:eastAsia="Times New Roman" w:hAnsi="Times New Roman" w:cs="Times New Roman"/>
          <w:sz w:val="24"/>
          <w:szCs w:val="24"/>
        </w:rPr>
        <w:t xml:space="preserve"> згідно з Кошторисом НТУ « ХПІ» на 2025 р.</w:t>
      </w:r>
      <w:r w:rsidR="00567B7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567B70" w:rsidRPr="00567B70">
        <w:rPr>
          <w:rFonts w:ascii="Times New Roman" w:eastAsia="Times New Roman" w:hAnsi="Times New Roman" w:cs="Times New Roman"/>
          <w:sz w:val="24"/>
          <w:szCs w:val="24"/>
        </w:rPr>
        <w:t>Догов</w:t>
      </w:r>
      <w:r w:rsidR="00567B70">
        <w:rPr>
          <w:rFonts w:ascii="Times New Roman" w:eastAsia="Times New Roman" w:hAnsi="Times New Roman" w:cs="Times New Roman"/>
          <w:sz w:val="24"/>
          <w:szCs w:val="24"/>
        </w:rPr>
        <w:t>і</w:t>
      </w:r>
      <w:r w:rsidR="00567B70" w:rsidRPr="00567B70">
        <w:rPr>
          <w:rFonts w:ascii="Times New Roman" w:eastAsia="Times New Roman" w:hAnsi="Times New Roman" w:cs="Times New Roman"/>
          <w:sz w:val="24"/>
          <w:szCs w:val="24"/>
        </w:rPr>
        <w:t>р № ДІ/32-2025 від 17.07.2025 р.</w:t>
      </w:r>
      <w:r w:rsidR="00567B70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058DDE3B" w14:textId="77777777" w:rsidR="003B512D" w:rsidRDefault="003B512D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512D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</w:t>
      </w:r>
    </w:p>
    <w:p w14:paraId="757FC34E" w14:textId="77777777" w:rsidR="0024732E" w:rsidRPr="0024732E" w:rsidRDefault="0024732E" w:rsidP="0024732E">
      <w:pPr>
        <w:widowControl w:val="0"/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lang w:eastAsia="en-US"/>
        </w:rPr>
      </w:pPr>
      <w:r w:rsidRPr="0024732E">
        <w:rPr>
          <w:rFonts w:ascii="Times New Roman" w:hAnsi="Times New Roman" w:cs="Times New Roman"/>
          <w:color w:val="000000"/>
          <w:lang w:eastAsia="en-US"/>
        </w:rPr>
        <w:t>1. Товар повинен бути новим, таким що не був у експлуатації, та умови його зберігання не були порушені.</w:t>
      </w:r>
    </w:p>
    <w:p w14:paraId="41747050" w14:textId="77777777" w:rsidR="0024732E" w:rsidRPr="0024732E" w:rsidRDefault="0024732E" w:rsidP="0024732E">
      <w:pPr>
        <w:widowControl w:val="0"/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lang w:eastAsia="en-US"/>
        </w:rPr>
      </w:pPr>
      <w:r w:rsidRPr="0024732E">
        <w:rPr>
          <w:rFonts w:ascii="Times New Roman" w:hAnsi="Times New Roman" w:cs="Times New Roman"/>
          <w:color w:val="000000"/>
          <w:lang w:eastAsia="en-US"/>
        </w:rPr>
        <w:t>2. Якість товару повинна відповідати вимогам чинних в Україні, нормативних документів (державним стандартам, технічним умовам та іншим нормам, встановленим чинним законодавством України) для даного виду Товару.</w:t>
      </w:r>
    </w:p>
    <w:p w14:paraId="2B0572F9" w14:textId="77777777" w:rsidR="0024732E" w:rsidRPr="0024732E" w:rsidRDefault="0024732E" w:rsidP="0024732E">
      <w:pPr>
        <w:widowControl w:val="0"/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lang w:eastAsia="en-US"/>
        </w:rPr>
      </w:pPr>
      <w:r w:rsidRPr="0024732E">
        <w:rPr>
          <w:rFonts w:ascii="Times New Roman" w:hAnsi="Times New Roman" w:cs="Times New Roman"/>
          <w:color w:val="000000"/>
          <w:lang w:eastAsia="en-US"/>
        </w:rPr>
        <w:t>3. Товар не повинен мати дефектів, пов’язаних з матеріалами та роботою по його виготовленню, які  виявляються в результаті дії або упущення виробника та Постачальника за договором.</w:t>
      </w:r>
    </w:p>
    <w:p w14:paraId="0B187FFE" w14:textId="77777777" w:rsidR="0024732E" w:rsidRPr="0024732E" w:rsidRDefault="0024732E" w:rsidP="0024732E">
      <w:pPr>
        <w:widowControl w:val="0"/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lang w:eastAsia="en-US"/>
        </w:rPr>
      </w:pPr>
      <w:r w:rsidRPr="0024732E">
        <w:rPr>
          <w:rFonts w:ascii="Times New Roman" w:hAnsi="Times New Roman" w:cs="Times New Roman"/>
          <w:color w:val="000000"/>
          <w:lang w:eastAsia="en-US"/>
        </w:rPr>
        <w:t xml:space="preserve">4. Не допускається поставка виставочних та дослідних зразків Товару. </w:t>
      </w:r>
    </w:p>
    <w:p w14:paraId="45F2FC54" w14:textId="77777777" w:rsidR="0024732E" w:rsidRPr="0024732E" w:rsidRDefault="0024732E" w:rsidP="0024732E">
      <w:pPr>
        <w:widowControl w:val="0"/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lang w:eastAsia="en-US"/>
        </w:rPr>
      </w:pPr>
      <w:r w:rsidRPr="0024732E">
        <w:rPr>
          <w:rFonts w:ascii="Times New Roman" w:hAnsi="Times New Roman" w:cs="Times New Roman"/>
          <w:color w:val="000000"/>
          <w:lang w:eastAsia="en-US"/>
        </w:rPr>
        <w:t>5. Товар, що є предметом закупівлі не має знаходитись під заставою або під арештом та інше.</w:t>
      </w:r>
    </w:p>
    <w:p w14:paraId="15C7002E" w14:textId="77777777" w:rsidR="0024732E" w:rsidRPr="0024732E" w:rsidRDefault="0024732E" w:rsidP="0024732E">
      <w:pPr>
        <w:widowControl w:val="0"/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lang w:eastAsia="en-US"/>
        </w:rPr>
      </w:pPr>
      <w:r w:rsidRPr="0024732E">
        <w:rPr>
          <w:rFonts w:ascii="Times New Roman" w:hAnsi="Times New Roman" w:cs="Times New Roman"/>
          <w:color w:val="000000"/>
          <w:lang w:eastAsia="en-US"/>
        </w:rPr>
        <w:t xml:space="preserve">6. Ціна на товар повинна враховувати усі податки та збори, що сплачуються або мають бути сплачені стосовно запропонованого товару. </w:t>
      </w:r>
    </w:p>
    <w:p w14:paraId="0E5E9A23" w14:textId="77777777" w:rsidR="0024732E" w:rsidRPr="0024732E" w:rsidRDefault="0024732E" w:rsidP="0024732E">
      <w:pPr>
        <w:widowControl w:val="0"/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lang w:eastAsia="en-US"/>
        </w:rPr>
      </w:pPr>
      <w:r w:rsidRPr="0024732E">
        <w:rPr>
          <w:rFonts w:ascii="Times New Roman" w:hAnsi="Times New Roman" w:cs="Times New Roman"/>
          <w:color w:val="000000"/>
          <w:lang w:eastAsia="en-US"/>
        </w:rPr>
        <w:t xml:space="preserve">7. Постачання товару, його встановлення та підключення учасником замовнику здійснюється з дати укладення договору про закупівлю до 31 жовтня 2025 року. </w:t>
      </w:r>
    </w:p>
    <w:p w14:paraId="5E4BF7BF" w14:textId="77777777" w:rsidR="0024732E" w:rsidRPr="0024732E" w:rsidRDefault="0024732E" w:rsidP="0024732E">
      <w:pPr>
        <w:widowControl w:val="0"/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lang w:eastAsia="en-US"/>
        </w:rPr>
      </w:pPr>
      <w:r w:rsidRPr="0024732E">
        <w:rPr>
          <w:rFonts w:ascii="Times New Roman" w:hAnsi="Times New Roman" w:cs="Times New Roman"/>
          <w:color w:val="000000"/>
          <w:lang w:eastAsia="en-US"/>
        </w:rPr>
        <w:t>8. Місце поставки, встановлення та підключення товару: вул. Кирпичова, 2, Харківська обл., м. Харків, Київський р-н., 61002, підключення інвертору та акумуляторної системи зберігання енергії до сонячних панелей передбачається в Електро-технічному корпусу.</w:t>
      </w:r>
    </w:p>
    <w:p w14:paraId="236C3BB8" w14:textId="77777777" w:rsidR="0024732E" w:rsidRPr="0024732E" w:rsidRDefault="0024732E" w:rsidP="0024732E">
      <w:pPr>
        <w:widowControl w:val="0"/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lang w:eastAsia="en-US"/>
        </w:rPr>
      </w:pPr>
      <w:r w:rsidRPr="0024732E">
        <w:rPr>
          <w:rFonts w:ascii="Times New Roman" w:hAnsi="Times New Roman" w:cs="Times New Roman"/>
          <w:color w:val="000000"/>
          <w:lang w:eastAsia="en-US"/>
        </w:rPr>
        <w:lastRenderedPageBreak/>
        <w:t>9. Товар повинен бути виготовлений в країнах, на які не поширюються обмеження в торговельних відносинах по торгових міжнародних договорах уряду України.</w:t>
      </w:r>
    </w:p>
    <w:p w14:paraId="0A3BD9D0" w14:textId="77777777" w:rsidR="0024732E" w:rsidRPr="0024732E" w:rsidRDefault="0024732E" w:rsidP="0024732E">
      <w:pPr>
        <w:widowControl w:val="0"/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lang w:eastAsia="en-US"/>
        </w:rPr>
      </w:pPr>
      <w:r w:rsidRPr="0024732E">
        <w:rPr>
          <w:rFonts w:ascii="Times New Roman" w:hAnsi="Times New Roman" w:cs="Times New Roman"/>
          <w:color w:val="000000"/>
          <w:lang w:eastAsia="en-US"/>
        </w:rPr>
        <w:t xml:space="preserve">10. У вартість товару Учасник включає витрати на виїзне обстеження об’єкту (у разі потреби), доставку Товару на адресу Замовника, </w:t>
      </w:r>
      <w:r w:rsidRPr="0024732E">
        <w:rPr>
          <w:rFonts w:ascii="Times New Roman" w:hAnsi="Times New Roman" w:cs="Times New Roman"/>
          <w:b/>
          <w:bCs/>
          <w:color w:val="000000"/>
          <w:lang w:eastAsia="en-US"/>
        </w:rPr>
        <w:t>його встановлення та підключення.</w:t>
      </w:r>
    </w:p>
    <w:p w14:paraId="351FBD7B" w14:textId="77777777" w:rsidR="0024732E" w:rsidRPr="0024732E" w:rsidRDefault="0024732E" w:rsidP="0024732E">
      <w:pPr>
        <w:widowControl w:val="0"/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lang w:eastAsia="en-US"/>
        </w:rPr>
      </w:pPr>
      <w:r w:rsidRPr="0024732E">
        <w:rPr>
          <w:rFonts w:ascii="Times New Roman" w:hAnsi="Times New Roman" w:cs="Times New Roman"/>
          <w:color w:val="000000"/>
          <w:lang w:eastAsia="en-US"/>
        </w:rPr>
        <w:t>11. Для реальної оцінки обсягу необхідних робіт із встановлення та підключення, ознайомлення з місцем розміщення об’єкта, Замовник надає право усім Учасникам під час періоду подання пропозицій здійснити попереднє обстеження об’єкта.</w:t>
      </w:r>
    </w:p>
    <w:p w14:paraId="1DB4E503" w14:textId="77777777" w:rsidR="0024732E" w:rsidRPr="0024732E" w:rsidRDefault="0024732E" w:rsidP="0024732E">
      <w:pPr>
        <w:widowControl w:val="0"/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lang w:eastAsia="en-US"/>
        </w:rPr>
      </w:pPr>
      <w:r w:rsidRPr="0024732E">
        <w:rPr>
          <w:rFonts w:ascii="Times New Roman" w:hAnsi="Times New Roman" w:cs="Times New Roman"/>
          <w:color w:val="000000"/>
          <w:lang w:eastAsia="en-US"/>
        </w:rPr>
        <w:t>12. Строк гарантії: не менше 5 років на інвертор та акумулятори з дати приймання товару замовником. Учасник зобов'язаний проводити гарантійне обслуговування товару, протягом гарантійного строку.</w:t>
      </w:r>
    </w:p>
    <w:p w14:paraId="3FC268F3" w14:textId="4F35DFFD" w:rsidR="0024732E" w:rsidRDefault="0024732E" w:rsidP="0024732E">
      <w:pPr>
        <w:widowControl w:val="0"/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u w:val="single"/>
          <w:lang w:eastAsia="en-US"/>
        </w:rPr>
      </w:pPr>
      <w:r w:rsidRPr="0024732E">
        <w:rPr>
          <w:rFonts w:ascii="Times New Roman" w:hAnsi="Times New Roman" w:cs="Times New Roman"/>
          <w:color w:val="000000"/>
          <w:lang w:eastAsia="en-US"/>
        </w:rPr>
        <w:t xml:space="preserve">13. </w:t>
      </w:r>
      <w:r w:rsidRPr="0024732E">
        <w:rPr>
          <w:rFonts w:ascii="Times New Roman" w:hAnsi="Times New Roman" w:cs="Times New Roman"/>
          <w:b/>
          <w:bCs/>
          <w:color w:val="000000"/>
          <w:u w:val="single"/>
          <w:lang w:eastAsia="en-US"/>
        </w:rPr>
        <w:t>Інвертор та акумулятори повинні бути сумісними.</w:t>
      </w:r>
    </w:p>
    <w:p w14:paraId="60DECCD1" w14:textId="77777777" w:rsidR="0024732E" w:rsidRPr="0024732E" w:rsidRDefault="0024732E" w:rsidP="0024732E">
      <w:pPr>
        <w:widowControl w:val="0"/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u w:val="single"/>
          <w:lang w:eastAsia="en-US"/>
        </w:rPr>
      </w:pPr>
    </w:p>
    <w:p w14:paraId="7BBE3DF4" w14:textId="77777777" w:rsidR="001D74BE" w:rsidRPr="003B512D" w:rsidRDefault="000011E9" w:rsidP="00AB4D8F">
      <w:pPr>
        <w:pStyle w:val="a8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1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512D" w:rsidRPr="003B512D">
        <w:rPr>
          <w:rFonts w:ascii="Times New Roman" w:eastAsia="Times New Roman" w:hAnsi="Times New Roman" w:cs="Times New Roman"/>
          <w:sz w:val="24"/>
          <w:szCs w:val="24"/>
        </w:rPr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tbl>
      <w:tblPr>
        <w:tblW w:w="10196" w:type="dxa"/>
        <w:tblInd w:w="-4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9"/>
        <w:gridCol w:w="2722"/>
        <w:gridCol w:w="1134"/>
        <w:gridCol w:w="5641"/>
      </w:tblGrid>
      <w:tr w:rsidR="0024732E" w:rsidRPr="0024732E" w14:paraId="3A319B59" w14:textId="77777777" w:rsidTr="00980325">
        <w:trPr>
          <w:trHeight w:val="1091"/>
        </w:trPr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606FD9" w14:textId="77777777" w:rsidR="0024732E" w:rsidRPr="0024732E" w:rsidRDefault="0024732E" w:rsidP="002473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lang w:eastAsia="zh-CN" w:bidi="hi-IN"/>
              </w:rPr>
            </w:pPr>
            <w:r w:rsidRPr="0024732E">
              <w:rPr>
                <w:rFonts w:ascii="Times New Roman" w:eastAsia="NSimSun" w:hAnsi="Times New Roman" w:cs="Times New Roman"/>
                <w:b/>
                <w:kern w:val="3"/>
                <w:lang w:eastAsia="zh-CN" w:bidi="hi-IN"/>
              </w:rPr>
              <w:t>№</w:t>
            </w: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AF9F3C" w14:textId="77777777" w:rsidR="0024732E" w:rsidRPr="0024732E" w:rsidRDefault="0024732E" w:rsidP="002473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3"/>
                <w:lang w:eastAsia="zh-CN" w:bidi="hi-IN"/>
              </w:rPr>
            </w:pPr>
            <w:r w:rsidRPr="0024732E">
              <w:rPr>
                <w:rFonts w:ascii="Times New Roman" w:eastAsia="NSimSun" w:hAnsi="Times New Roman" w:cs="Times New Roman"/>
                <w:b/>
                <w:kern w:val="3"/>
                <w:lang w:eastAsia="zh-CN" w:bidi="hi-IN"/>
              </w:rPr>
              <w:t>Найменування товару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CC4F8" w14:textId="77777777" w:rsidR="0024732E" w:rsidRPr="0024732E" w:rsidRDefault="0024732E" w:rsidP="002473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lang w:eastAsia="zh-CN" w:bidi="hi-IN"/>
              </w:rPr>
            </w:pPr>
            <w:r w:rsidRPr="0024732E">
              <w:rPr>
                <w:rFonts w:ascii="Times New Roman" w:eastAsia="NSimSun" w:hAnsi="Times New Roman" w:cs="Times New Roman"/>
                <w:b/>
                <w:kern w:val="3"/>
                <w:lang w:eastAsia="zh-CN" w:bidi="hi-IN"/>
              </w:rPr>
              <w:t>Кількість шт.</w:t>
            </w:r>
          </w:p>
        </w:tc>
        <w:tc>
          <w:tcPr>
            <w:tcW w:w="5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9D47D2" w14:textId="77777777" w:rsidR="0024732E" w:rsidRPr="0024732E" w:rsidRDefault="0024732E" w:rsidP="002473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3"/>
                <w:lang w:val="en-US" w:eastAsia="zh-CN" w:bidi="hi-IN"/>
              </w:rPr>
            </w:pPr>
            <w:r w:rsidRPr="0024732E">
              <w:rPr>
                <w:rFonts w:ascii="Times New Roman" w:eastAsia="NSimSun" w:hAnsi="Times New Roman" w:cs="Times New Roman"/>
                <w:b/>
                <w:kern w:val="3"/>
                <w:lang w:eastAsia="zh-CN" w:bidi="hi-IN"/>
              </w:rPr>
              <w:t>Технічні характеристики</w:t>
            </w:r>
          </w:p>
          <w:p w14:paraId="62D90214" w14:textId="77777777" w:rsidR="0024732E" w:rsidRPr="0024732E" w:rsidRDefault="0024732E" w:rsidP="002473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3"/>
                <w:lang w:eastAsia="zh-CN" w:bidi="hi-IN"/>
              </w:rPr>
            </w:pPr>
          </w:p>
        </w:tc>
      </w:tr>
      <w:tr w:rsidR="0024732E" w:rsidRPr="0024732E" w14:paraId="5A4583C3" w14:textId="77777777" w:rsidTr="00980325">
        <w:trPr>
          <w:trHeight w:val="2007"/>
        </w:trPr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217642" w14:textId="77777777" w:rsidR="0024732E" w:rsidRPr="0024732E" w:rsidRDefault="0024732E" w:rsidP="0024732E">
            <w:pPr>
              <w:numPr>
                <w:ilvl w:val="0"/>
                <w:numId w:val="4"/>
              </w:numPr>
              <w:suppressAutoHyphens/>
              <w:autoSpaceDN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3"/>
                <w:lang w:eastAsia="zh-CN" w:bidi="hi-IN"/>
              </w:rPr>
            </w:pP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C27C0C" w14:textId="77777777" w:rsidR="0024732E" w:rsidRPr="0024732E" w:rsidRDefault="0024732E" w:rsidP="0024732E">
            <w:pPr>
              <w:spacing w:after="0" w:line="240" w:lineRule="auto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24732E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Інвертор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1DA96F" w14:textId="77777777" w:rsidR="0024732E" w:rsidRPr="0024732E" w:rsidRDefault="0024732E" w:rsidP="002473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3"/>
                <w:lang w:eastAsia="zh-CN" w:bidi="hi-IN"/>
              </w:rPr>
            </w:pPr>
            <w:r w:rsidRPr="0024732E">
              <w:rPr>
                <w:rFonts w:ascii="Times New Roman" w:eastAsia="NSimSun" w:hAnsi="Times New Roman" w:cs="Times New Roman"/>
                <w:kern w:val="3"/>
                <w:lang w:eastAsia="zh-CN" w:bidi="hi-IN"/>
              </w:rPr>
              <w:t>1</w:t>
            </w:r>
          </w:p>
        </w:tc>
        <w:tc>
          <w:tcPr>
            <w:tcW w:w="5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F9CF54" w14:textId="77777777" w:rsidR="0024732E" w:rsidRPr="0024732E" w:rsidRDefault="0024732E" w:rsidP="002473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24732E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Тип інвертора: Гібридний.</w:t>
            </w:r>
          </w:p>
          <w:p w14:paraId="1893B8B6" w14:textId="77777777" w:rsidR="0024732E" w:rsidRPr="0024732E" w:rsidRDefault="0024732E" w:rsidP="002473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24732E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Фазність: 3 фази (380 В).</w:t>
            </w:r>
          </w:p>
          <w:p w14:paraId="7621E6DF" w14:textId="77777777" w:rsidR="0024732E" w:rsidRPr="0024732E" w:rsidRDefault="0024732E" w:rsidP="002473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24732E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Номінальна потужність: не менше 40000 Вт.</w:t>
            </w:r>
          </w:p>
          <w:p w14:paraId="0DA2E12A" w14:textId="77777777" w:rsidR="0024732E" w:rsidRPr="0024732E" w:rsidRDefault="0024732E" w:rsidP="002473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24732E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Максимальна потужність: 60000 Вт.</w:t>
            </w:r>
          </w:p>
          <w:p w14:paraId="3CA4CE51" w14:textId="77777777" w:rsidR="0024732E" w:rsidRPr="0024732E" w:rsidRDefault="0024732E" w:rsidP="002473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24732E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Система охолодження: Активна.</w:t>
            </w:r>
          </w:p>
          <w:p w14:paraId="198BCCE6" w14:textId="77777777" w:rsidR="0024732E" w:rsidRPr="0024732E" w:rsidRDefault="0024732E" w:rsidP="002473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24732E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Сумісність з типом АКБЕ: Li-ion.</w:t>
            </w:r>
          </w:p>
          <w:p w14:paraId="2340545F" w14:textId="77777777" w:rsidR="0024732E" w:rsidRPr="0024732E" w:rsidRDefault="0024732E" w:rsidP="002473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24732E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Час перемикання: 8 мс.</w:t>
            </w:r>
          </w:p>
          <w:p w14:paraId="75F1788E" w14:textId="77777777" w:rsidR="0024732E" w:rsidRPr="0024732E" w:rsidRDefault="0024732E" w:rsidP="002473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24732E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Кількість підключаємих груп акумуляторів: 2.</w:t>
            </w:r>
          </w:p>
          <w:p w14:paraId="4BAADAB1" w14:textId="77777777" w:rsidR="0024732E" w:rsidRPr="0024732E" w:rsidRDefault="0024732E" w:rsidP="002473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24732E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Максимальний струм заряду від мережі: 100 A.</w:t>
            </w:r>
          </w:p>
          <w:p w14:paraId="7494A2EC" w14:textId="77777777" w:rsidR="0024732E" w:rsidRPr="0024732E" w:rsidRDefault="0024732E" w:rsidP="002473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24732E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Частота: 50/60 Гц.</w:t>
            </w:r>
          </w:p>
          <w:p w14:paraId="053B23C9" w14:textId="77777777" w:rsidR="0024732E" w:rsidRPr="0024732E" w:rsidRDefault="0024732E" w:rsidP="002473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24732E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ККД: 97,6%.</w:t>
            </w:r>
          </w:p>
          <w:p w14:paraId="48D886CC" w14:textId="77777777" w:rsidR="0024732E" w:rsidRPr="0024732E" w:rsidRDefault="0024732E" w:rsidP="002473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24732E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Кількість ММРРТ: 4.</w:t>
            </w:r>
          </w:p>
          <w:p w14:paraId="35B82377" w14:textId="77777777" w:rsidR="0024732E" w:rsidRPr="0024732E" w:rsidRDefault="0024732E" w:rsidP="002473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24732E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Діапазон ММРТ: 150-850 В.</w:t>
            </w:r>
          </w:p>
          <w:p w14:paraId="74356086" w14:textId="77777777" w:rsidR="0024732E" w:rsidRPr="0024732E" w:rsidRDefault="0024732E" w:rsidP="002473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24732E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Особливості, додаткові функції: дисплей, використання додатку, паралельне підключення, підключення до генератора, керування мобільним телефоном.</w:t>
            </w:r>
          </w:p>
          <w:p w14:paraId="3EC4DBC8" w14:textId="77777777" w:rsidR="0024732E" w:rsidRPr="0024732E" w:rsidRDefault="0024732E" w:rsidP="002473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24732E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Системи захисту: захист від короткого замикання, захист від перевантаження, захист від перенапруги.</w:t>
            </w:r>
          </w:p>
          <w:p w14:paraId="21305F1A" w14:textId="77777777" w:rsidR="0024732E" w:rsidRPr="0024732E" w:rsidRDefault="0024732E" w:rsidP="002473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24732E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Матеріал корпусу: метал та пластик.</w:t>
            </w:r>
          </w:p>
          <w:p w14:paraId="57BD1AF2" w14:textId="77777777" w:rsidR="0024732E" w:rsidRPr="0024732E" w:rsidRDefault="0024732E" w:rsidP="002473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24732E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Робоча температура: від -40°C до +60°C.</w:t>
            </w:r>
          </w:p>
          <w:p w14:paraId="0CBFA017" w14:textId="77777777" w:rsidR="0024732E" w:rsidRPr="0024732E" w:rsidRDefault="0024732E" w:rsidP="002473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24732E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Клас захисту: IP65.</w:t>
            </w:r>
          </w:p>
          <w:p w14:paraId="2E6D5498" w14:textId="77777777" w:rsidR="0024732E" w:rsidRPr="0024732E" w:rsidRDefault="0024732E" w:rsidP="002473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24732E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Рівень шуму: 65 дБ.</w:t>
            </w:r>
          </w:p>
          <w:p w14:paraId="33531493" w14:textId="77777777" w:rsidR="0024732E" w:rsidRPr="0024732E" w:rsidRDefault="0024732E" w:rsidP="002473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24732E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Колір виробника: Білий.</w:t>
            </w:r>
          </w:p>
          <w:p w14:paraId="15491E93" w14:textId="77777777" w:rsidR="0024732E" w:rsidRPr="0024732E" w:rsidRDefault="0024732E" w:rsidP="002473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24732E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Країна виробництва: Китай.</w:t>
            </w:r>
          </w:p>
          <w:p w14:paraId="3126B8B5" w14:textId="77777777" w:rsidR="0024732E" w:rsidRPr="0024732E" w:rsidRDefault="0024732E" w:rsidP="002473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24732E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Гарантійний термін: не менше 5 років.</w:t>
            </w:r>
          </w:p>
          <w:p w14:paraId="3588C049" w14:textId="77777777" w:rsidR="0024732E" w:rsidRPr="0024732E" w:rsidRDefault="0024732E" w:rsidP="002473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24732E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Комплектація поставки: інвертор, інструкція, кабель для паралельного з'єднання, комплект підключення акумулятора, конектори для сонячних панелей МС4, трансформатор струму, ключ L-подібний, анкер, гвинти, пластина для кріплення.</w:t>
            </w:r>
          </w:p>
        </w:tc>
      </w:tr>
      <w:tr w:rsidR="0024732E" w:rsidRPr="0024732E" w14:paraId="09ECB79B" w14:textId="77777777" w:rsidTr="00980325">
        <w:trPr>
          <w:trHeight w:val="704"/>
        </w:trPr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DCC87A" w14:textId="77777777" w:rsidR="0024732E" w:rsidRPr="0024732E" w:rsidRDefault="0024732E" w:rsidP="0024732E">
            <w:pPr>
              <w:numPr>
                <w:ilvl w:val="0"/>
                <w:numId w:val="4"/>
              </w:numPr>
              <w:suppressAutoHyphens/>
              <w:autoSpaceDN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3"/>
                <w:lang w:eastAsia="zh-CN" w:bidi="hi-IN"/>
              </w:rPr>
            </w:pP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03B4BB" w14:textId="77777777" w:rsidR="0024732E" w:rsidRPr="0024732E" w:rsidRDefault="0024732E" w:rsidP="0024732E">
            <w:pPr>
              <w:spacing w:after="0" w:line="240" w:lineRule="auto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24732E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Акумуляторна система зберігання енергії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393D8E" w14:textId="77777777" w:rsidR="0024732E" w:rsidRPr="0024732E" w:rsidRDefault="0024732E" w:rsidP="002473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lang w:eastAsia="zh-CN" w:bidi="hi-IN"/>
              </w:rPr>
            </w:pPr>
            <w:r w:rsidRPr="0024732E">
              <w:rPr>
                <w:rFonts w:ascii="Times New Roman" w:eastAsia="NSimSun" w:hAnsi="Times New Roman" w:cs="Times New Roman"/>
                <w:kern w:val="3"/>
                <w:lang w:eastAsia="zh-CN" w:bidi="hi-IN"/>
              </w:rPr>
              <w:t>1</w:t>
            </w:r>
          </w:p>
        </w:tc>
        <w:tc>
          <w:tcPr>
            <w:tcW w:w="5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FB3F56" w14:textId="77777777" w:rsidR="0024732E" w:rsidRPr="0024732E" w:rsidRDefault="0024732E" w:rsidP="002473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24732E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Ємність не менше 50 кВт*год</w:t>
            </w:r>
          </w:p>
          <w:p w14:paraId="04B99C6A" w14:textId="77777777" w:rsidR="0024732E" w:rsidRPr="0024732E" w:rsidRDefault="0024732E" w:rsidP="002473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u w:val="single"/>
                <w:lang w:eastAsia="zh-CN" w:bidi="hi-IN"/>
              </w:rPr>
            </w:pPr>
            <w:r w:rsidRPr="0024732E">
              <w:rPr>
                <w:rFonts w:ascii="Times New Roman" w:eastAsia="NSimSun" w:hAnsi="Times New Roman" w:cs="Times New Roman"/>
                <w:bCs/>
                <w:kern w:val="3"/>
                <w:u w:val="single"/>
                <w:lang w:eastAsia="zh-CN" w:bidi="hi-IN"/>
              </w:rPr>
              <w:t>Стійка для акумуляторів:</w:t>
            </w:r>
          </w:p>
          <w:p w14:paraId="5FB23DA3" w14:textId="77777777" w:rsidR="0024732E" w:rsidRPr="0024732E" w:rsidRDefault="0024732E" w:rsidP="002473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24732E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Кількість – 1 шт.</w:t>
            </w:r>
          </w:p>
          <w:p w14:paraId="53F379B8" w14:textId="77777777" w:rsidR="0024732E" w:rsidRPr="0024732E" w:rsidRDefault="0024732E" w:rsidP="002473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24732E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 xml:space="preserve">Стійка на 10 акумуляторів, </w:t>
            </w:r>
          </w:p>
          <w:p w14:paraId="3E916A13" w14:textId="77777777" w:rsidR="0024732E" w:rsidRPr="0024732E" w:rsidRDefault="0024732E" w:rsidP="002473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24732E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Розмір 601*610*2062 мм , можливість витримувати вагу до 600 кг.</w:t>
            </w:r>
          </w:p>
          <w:p w14:paraId="6B9F39C2" w14:textId="77777777" w:rsidR="0024732E" w:rsidRPr="0024732E" w:rsidRDefault="0024732E" w:rsidP="002473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u w:val="single"/>
                <w:lang w:eastAsia="zh-CN" w:bidi="hi-IN"/>
              </w:rPr>
            </w:pPr>
            <w:r w:rsidRPr="0024732E">
              <w:rPr>
                <w:rFonts w:ascii="Times New Roman" w:eastAsia="NSimSun" w:hAnsi="Times New Roman" w:cs="Times New Roman"/>
                <w:bCs/>
                <w:kern w:val="3"/>
                <w:u w:val="single"/>
                <w:lang w:eastAsia="zh-CN" w:bidi="hi-IN"/>
              </w:rPr>
              <w:t>Система керування батареєю (BMS):</w:t>
            </w:r>
          </w:p>
          <w:p w14:paraId="5677C608" w14:textId="77777777" w:rsidR="0024732E" w:rsidRPr="0024732E" w:rsidRDefault="0024732E" w:rsidP="002473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24732E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Захист від напруги:</w:t>
            </w:r>
          </w:p>
          <w:p w14:paraId="4BF4F2CD" w14:textId="77777777" w:rsidR="0024732E" w:rsidRPr="0024732E" w:rsidRDefault="0024732E" w:rsidP="002473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24732E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Захист від низької напруги при розрядці:</w:t>
            </w:r>
          </w:p>
          <w:p w14:paraId="0F1390C5" w14:textId="77777777" w:rsidR="0024732E" w:rsidRPr="0024732E" w:rsidRDefault="0024732E" w:rsidP="002473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24732E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 xml:space="preserve">Якщо напруга будь-якої батареї або загальна напруга нижча за номінальне значення захисту під час розрядки спрацьовує захист від перерозрядки. Потім акумуляторна система припиняє подачу електроенергії назовні. Коли </w:t>
            </w:r>
            <w:r w:rsidRPr="0024732E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lastRenderedPageBreak/>
              <w:t>напруга кожної комірки повертається до номінального повернення діапазону, захист закінчено.</w:t>
            </w:r>
          </w:p>
          <w:p w14:paraId="7CA5976D" w14:textId="77777777" w:rsidR="0024732E" w:rsidRPr="0024732E" w:rsidRDefault="0024732E" w:rsidP="002473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24732E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Захист від перенапруги під час зарядки:</w:t>
            </w:r>
          </w:p>
          <w:p w14:paraId="77AF23D6" w14:textId="77777777" w:rsidR="0024732E" w:rsidRPr="0024732E" w:rsidRDefault="0024732E" w:rsidP="002473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24732E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Акумулятор перестане заряджатися, коли загальна напруга або напруга будь-якого елемента акумулятора досягне позначки номінальне значення захисту під час етапу заряджання. Коли загальна напруга або вся осередок повертається до номінального діапазону, захист закінчено.</w:t>
            </w:r>
          </w:p>
          <w:p w14:paraId="14FEB0AC" w14:textId="77777777" w:rsidR="0024732E" w:rsidRPr="0024732E" w:rsidRDefault="0024732E" w:rsidP="002473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24732E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Струмовий захист:</w:t>
            </w:r>
          </w:p>
          <w:p w14:paraId="09CC6791" w14:textId="77777777" w:rsidR="0024732E" w:rsidRPr="0024732E" w:rsidRDefault="0024732E" w:rsidP="002473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24732E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Захист від перевантаження під час зарядки:</w:t>
            </w:r>
          </w:p>
          <w:p w14:paraId="01ADD82E" w14:textId="77777777" w:rsidR="0024732E" w:rsidRPr="0024732E" w:rsidRDefault="0024732E" w:rsidP="002473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24732E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Коли струм заряду перевищує значення захисту, система припиняє зарядку.</w:t>
            </w:r>
          </w:p>
          <w:p w14:paraId="054B2086" w14:textId="77777777" w:rsidR="0024732E" w:rsidRPr="0024732E" w:rsidRDefault="0024732E" w:rsidP="002473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24732E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Захист звільняється після витримки номінального часу або вивільнення зарядного струму.</w:t>
            </w:r>
          </w:p>
          <w:p w14:paraId="2E2B76EC" w14:textId="77777777" w:rsidR="0024732E" w:rsidRPr="0024732E" w:rsidRDefault="0024732E" w:rsidP="002473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24732E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Захист від перевищення струму при розрядці:</w:t>
            </w:r>
          </w:p>
          <w:p w14:paraId="547DF5B8" w14:textId="77777777" w:rsidR="0024732E" w:rsidRPr="0024732E" w:rsidRDefault="0024732E" w:rsidP="002473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24732E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Коли струм розряду перевищує значення захисту, система зупиняється розрядка. Захист спрацьовує після номінального часу затримки або розрядного струму</w:t>
            </w:r>
          </w:p>
          <w:p w14:paraId="7F48750F" w14:textId="77777777" w:rsidR="0024732E" w:rsidRPr="0024732E" w:rsidRDefault="0024732E" w:rsidP="002473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24732E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звільнений.</w:t>
            </w:r>
          </w:p>
          <w:p w14:paraId="19BFC779" w14:textId="77777777" w:rsidR="0024732E" w:rsidRPr="0024732E" w:rsidRDefault="0024732E" w:rsidP="002473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24732E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Температурний захист:</w:t>
            </w:r>
          </w:p>
          <w:p w14:paraId="6D542CB8" w14:textId="77777777" w:rsidR="0024732E" w:rsidRPr="0024732E" w:rsidRDefault="0024732E" w:rsidP="002473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24732E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Захист від низької/перегріву під час заряджання:</w:t>
            </w:r>
          </w:p>
          <w:p w14:paraId="51447EC9" w14:textId="77777777" w:rsidR="0024732E" w:rsidRPr="0024732E" w:rsidRDefault="0024732E" w:rsidP="002473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24732E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Коли під час заряджання температура акумулятора виходить за межі 0℃ ~+55℃, спрацьовує температурний захист, пристрій припиняє заряджатися.</w:t>
            </w:r>
          </w:p>
          <w:p w14:paraId="4BC0CD3F" w14:textId="77777777" w:rsidR="0024732E" w:rsidRPr="0024732E" w:rsidRDefault="0024732E" w:rsidP="002473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24732E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Захист закінчується, коли температура повертається до номінального робочого діапазону.</w:t>
            </w:r>
          </w:p>
          <w:p w14:paraId="3E8EB6C3" w14:textId="77777777" w:rsidR="0024732E" w:rsidRPr="0024732E" w:rsidRDefault="0024732E" w:rsidP="002473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u w:val="single"/>
                <w:lang w:eastAsia="zh-CN" w:bidi="hi-IN"/>
              </w:rPr>
            </w:pPr>
            <w:r w:rsidRPr="0024732E">
              <w:rPr>
                <w:rFonts w:ascii="Times New Roman" w:eastAsia="NSimSun" w:hAnsi="Times New Roman" w:cs="Times New Roman"/>
                <w:bCs/>
                <w:kern w:val="3"/>
                <w:u w:val="single"/>
                <w:lang w:eastAsia="zh-CN" w:bidi="hi-IN"/>
              </w:rPr>
              <w:t>Акумуляторна батарея:</w:t>
            </w:r>
          </w:p>
          <w:p w14:paraId="04063E9F" w14:textId="77777777" w:rsidR="0024732E" w:rsidRPr="0024732E" w:rsidRDefault="0024732E" w:rsidP="002473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24732E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Кількість – 10шт.</w:t>
            </w:r>
          </w:p>
          <w:p w14:paraId="7E9CFCD3" w14:textId="77777777" w:rsidR="0024732E" w:rsidRPr="0024732E" w:rsidRDefault="0024732E" w:rsidP="002473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24732E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Тип акумулятора - LiFePO4 (літій-залізо-фосфатні)</w:t>
            </w:r>
          </w:p>
          <w:p w14:paraId="679C2B27" w14:textId="77777777" w:rsidR="0024732E" w:rsidRPr="0024732E" w:rsidRDefault="0024732E" w:rsidP="002473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24732E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Призначення - для ДБЖ</w:t>
            </w:r>
          </w:p>
          <w:p w14:paraId="6D3064C9" w14:textId="77777777" w:rsidR="0024732E" w:rsidRPr="0024732E" w:rsidRDefault="0024732E" w:rsidP="002473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24732E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для систем сонячної та вітроенергетики</w:t>
            </w:r>
          </w:p>
          <w:p w14:paraId="74976941" w14:textId="77777777" w:rsidR="0024732E" w:rsidRPr="0024732E" w:rsidRDefault="0024732E" w:rsidP="002473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24732E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Ємність акумулятора - 100 А·год</w:t>
            </w:r>
          </w:p>
          <w:p w14:paraId="6FADD4BA" w14:textId="77777777" w:rsidR="0024732E" w:rsidRPr="0024732E" w:rsidRDefault="0024732E" w:rsidP="002473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24732E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Напруга - 51.2 В</w:t>
            </w:r>
          </w:p>
          <w:p w14:paraId="7AC6D5FC" w14:textId="77777777" w:rsidR="0024732E" w:rsidRPr="0024732E" w:rsidRDefault="0024732E" w:rsidP="002473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24732E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Кількість циклів - ≥6000 (при 70% ємності)</w:t>
            </w:r>
          </w:p>
          <w:p w14:paraId="390C0C79" w14:textId="77777777" w:rsidR="0024732E" w:rsidRPr="0024732E" w:rsidRDefault="0024732E" w:rsidP="002473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24732E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Енергоємність - 5,12 кВт·год</w:t>
            </w:r>
          </w:p>
          <w:p w14:paraId="1E475567" w14:textId="77777777" w:rsidR="0024732E" w:rsidRPr="0024732E" w:rsidRDefault="0024732E" w:rsidP="002473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24732E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Захист - BMS, IP20</w:t>
            </w:r>
          </w:p>
          <w:p w14:paraId="31A402EC" w14:textId="77777777" w:rsidR="0024732E" w:rsidRPr="0024732E" w:rsidRDefault="0024732E" w:rsidP="002473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24732E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Температура експлуатації -20°C ~ +55°C</w:t>
            </w:r>
          </w:p>
          <w:p w14:paraId="7C10DB8B" w14:textId="77777777" w:rsidR="0024732E" w:rsidRPr="0024732E" w:rsidRDefault="0024732E" w:rsidP="002473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24732E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Порти зв’язку - CAN2.0, RS485...</w:t>
            </w:r>
          </w:p>
          <w:p w14:paraId="2DC34C19" w14:textId="77777777" w:rsidR="0024732E" w:rsidRPr="0024732E" w:rsidRDefault="0024732E" w:rsidP="002473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24732E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Розмір – 440×585×133 мм</w:t>
            </w:r>
          </w:p>
          <w:p w14:paraId="384B2470" w14:textId="77777777" w:rsidR="0024732E" w:rsidRPr="0024732E" w:rsidRDefault="0024732E" w:rsidP="002473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24732E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Сертифікати - UN38.3, CE, IEC62040, VDE</w:t>
            </w:r>
          </w:p>
          <w:p w14:paraId="35C1AFDC" w14:textId="77777777" w:rsidR="0024732E" w:rsidRPr="0024732E" w:rsidRDefault="0024732E" w:rsidP="002473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24732E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Строк гарантії не менше 5 років.</w:t>
            </w:r>
          </w:p>
          <w:p w14:paraId="62845639" w14:textId="77777777" w:rsidR="0024732E" w:rsidRPr="0024732E" w:rsidRDefault="0024732E" w:rsidP="002473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24732E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Комплектація: акумулятор, кабель підключення, інструкція користувача.</w:t>
            </w:r>
          </w:p>
        </w:tc>
      </w:tr>
    </w:tbl>
    <w:p w14:paraId="7A6A9A72" w14:textId="77777777" w:rsidR="001D74BE" w:rsidRPr="003B512D" w:rsidRDefault="001D74BE" w:rsidP="008400F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1D74BE" w:rsidRPr="003B512D" w:rsidSect="008400F0">
      <w:pgSz w:w="11906" w:h="16838"/>
      <w:pgMar w:top="426" w:right="850" w:bottom="426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color w:val="000000"/>
        <w:shd w:val="clear" w:color="auto" w:fill="FFFF00"/>
        <w:lang w:val="uk-U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color w:val="000000"/>
        <w:szCs w:val="24"/>
        <w:lang w:val="uk-U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3804E5F"/>
    <w:multiLevelType w:val="hybridMultilevel"/>
    <w:tmpl w:val="BD5607CA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B2B4120"/>
    <w:multiLevelType w:val="hybridMultilevel"/>
    <w:tmpl w:val="95D8E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101CA1"/>
    <w:multiLevelType w:val="hybridMultilevel"/>
    <w:tmpl w:val="28140E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D74BE"/>
    <w:rsid w:val="000011E9"/>
    <w:rsid w:val="00033415"/>
    <w:rsid w:val="001D74BE"/>
    <w:rsid w:val="0024732E"/>
    <w:rsid w:val="002A1067"/>
    <w:rsid w:val="0032290F"/>
    <w:rsid w:val="003B512D"/>
    <w:rsid w:val="00567B70"/>
    <w:rsid w:val="00703B38"/>
    <w:rsid w:val="00783C09"/>
    <w:rsid w:val="008400F0"/>
    <w:rsid w:val="009D4486"/>
    <w:rsid w:val="00AB4D8F"/>
    <w:rsid w:val="00CB09D6"/>
    <w:rsid w:val="00EC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35F19"/>
  <w15:docId w15:val="{30C60CA4-6D89-4BDC-B9AA-96BE75CF4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B512D"/>
    <w:pPr>
      <w:ind w:left="720"/>
      <w:contextualSpacing/>
    </w:pPr>
  </w:style>
  <w:style w:type="paragraph" w:customStyle="1" w:styleId="rvps2">
    <w:name w:val="rvps2"/>
    <w:basedOn w:val="a"/>
    <w:qFormat/>
    <w:rsid w:val="00CB0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xfm02165845">
    <w:name w:val="xfm_02165845"/>
    <w:rsid w:val="00CB09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04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4821</Words>
  <Characters>2749</Characters>
  <Application>Microsoft Office Word</Application>
  <DocSecurity>0</DocSecurity>
  <Lines>22</Lines>
  <Paragraphs>15</Paragraphs>
  <ScaleCrop>false</ScaleCrop>
  <Company/>
  <LinksUpToDate>false</LinksUpToDate>
  <CharactersWithSpaces>7555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Єлізавета</cp:lastModifiedBy>
  <cp:revision>15</cp:revision>
  <dcterms:created xsi:type="dcterms:W3CDTF">2021-03-31T12:56:00Z</dcterms:created>
  <dcterms:modified xsi:type="dcterms:W3CDTF">2025-10-13T16:23:00Z</dcterms:modified>
</cp:coreProperties>
</file>