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9AE11" w14:textId="0FE07FCA" w:rsidR="003B512D" w:rsidRPr="003B512D" w:rsidRDefault="00A06BD0" w:rsidP="003B512D">
      <w:pPr>
        <w:pStyle w:val="2"/>
        <w:jc w:val="center"/>
        <w:rPr>
          <w:rFonts w:ascii="Times New Roman" w:hAnsi="Times New Roman" w:cs="Times New Roman"/>
          <w:sz w:val="24"/>
          <w:szCs w:val="24"/>
        </w:rPr>
      </w:pPr>
      <w:r>
        <w:rPr>
          <w:rFonts w:ascii="Times New Roman" w:hAnsi="Times New Roman" w:cs="Times New Roman"/>
          <w:sz w:val="24"/>
          <w:szCs w:val="24"/>
        </w:rPr>
        <w:t xml:space="preserve"> </w:t>
      </w:r>
      <w:r w:rsidR="003B512D" w:rsidRPr="003B512D">
        <w:rPr>
          <w:rFonts w:ascii="Times New Roman" w:hAnsi="Times New Roman" w:cs="Times New Roman"/>
          <w:sz w:val="24"/>
          <w:szCs w:val="24"/>
        </w:rPr>
        <w:t>Національний технічний університет</w:t>
      </w:r>
    </w:p>
    <w:p w14:paraId="6EE7A7A0" w14:textId="77777777" w:rsidR="003B512D" w:rsidRPr="003B512D" w:rsidRDefault="003B512D" w:rsidP="003B512D">
      <w:pPr>
        <w:jc w:val="center"/>
        <w:rPr>
          <w:rFonts w:ascii="Times New Roman" w:hAnsi="Times New Roman" w:cs="Times New Roman"/>
          <w:b/>
          <w:sz w:val="24"/>
          <w:szCs w:val="24"/>
        </w:rPr>
      </w:pPr>
      <w:r w:rsidRPr="003B512D">
        <w:rPr>
          <w:rFonts w:ascii="Times New Roman" w:hAnsi="Times New Roman" w:cs="Times New Roman"/>
          <w:b/>
          <w:sz w:val="24"/>
          <w:szCs w:val="24"/>
        </w:rPr>
        <w:t>«Харківський політехнічний інститут»</w:t>
      </w:r>
    </w:p>
    <w:p w14:paraId="4816A314" w14:textId="77777777" w:rsidR="001D74BE" w:rsidRPr="003B512D" w:rsidRDefault="001D74BE">
      <w:pPr>
        <w:spacing w:after="0" w:line="240" w:lineRule="auto"/>
        <w:jc w:val="center"/>
        <w:rPr>
          <w:rFonts w:ascii="Times New Roman" w:eastAsia="Times New Roman" w:hAnsi="Times New Roman" w:cs="Times New Roman"/>
          <w:b/>
          <w:i/>
          <w:sz w:val="24"/>
          <w:szCs w:val="24"/>
        </w:rPr>
      </w:pPr>
    </w:p>
    <w:p w14:paraId="277B1D25" w14:textId="77777777" w:rsidR="001D74BE" w:rsidRPr="003B512D" w:rsidRDefault="003B512D">
      <w:pPr>
        <w:spacing w:before="280" w:after="0" w:line="240" w:lineRule="auto"/>
        <w:jc w:val="center"/>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w:t>
      </w:r>
    </w:p>
    <w:p w14:paraId="3919D6FA" w14:textId="36CEB9BC" w:rsidR="001D74BE" w:rsidRPr="003B512D" w:rsidRDefault="003B512D">
      <w:pPr>
        <w:spacing w:after="280" w:line="240" w:lineRule="auto"/>
        <w:jc w:val="center"/>
        <w:rPr>
          <w:rFonts w:ascii="Times New Roman" w:eastAsia="Times New Roman" w:hAnsi="Times New Roman" w:cs="Times New Roman"/>
          <w:b/>
          <w:sz w:val="24"/>
          <w:szCs w:val="24"/>
          <w:u w:val="single"/>
        </w:rPr>
      </w:pPr>
      <w:r w:rsidRPr="003B512D">
        <w:rPr>
          <w:rFonts w:ascii="Times New Roman" w:eastAsia="Times New Roman" w:hAnsi="Times New Roman" w:cs="Times New Roman"/>
          <w:sz w:val="24"/>
          <w:szCs w:val="24"/>
        </w:rPr>
        <w:t>технічних та якісних характеристик</w:t>
      </w:r>
      <w:r w:rsidRPr="00703B38">
        <w:rPr>
          <w:rFonts w:ascii="Times New Roman" w:eastAsia="Times New Roman" w:hAnsi="Times New Roman" w:cs="Times New Roman"/>
          <w:bCs/>
          <w:sz w:val="24"/>
          <w:szCs w:val="24"/>
        </w:rPr>
        <w:t xml:space="preserve"> закупівлі</w:t>
      </w:r>
      <w:r w:rsidRPr="003B512D">
        <w:rPr>
          <w:rFonts w:ascii="Times New Roman" w:eastAsia="Times New Roman" w:hAnsi="Times New Roman" w:cs="Times New Roman"/>
          <w:b/>
          <w:sz w:val="24"/>
          <w:szCs w:val="24"/>
        </w:rPr>
        <w:t xml:space="preserve"> </w:t>
      </w:r>
      <w:r w:rsidR="00A06BD0" w:rsidRPr="00A06BD0">
        <w:rPr>
          <w:rFonts w:ascii="Times New Roman" w:eastAsia="Times New Roman" w:hAnsi="Times New Roman" w:cs="Times New Roman"/>
          <w:sz w:val="24"/>
          <w:szCs w:val="24"/>
        </w:rPr>
        <w:t>Ноутбук</w:t>
      </w:r>
      <w:r w:rsidRPr="003B512D">
        <w:rPr>
          <w:rFonts w:ascii="Times New Roman" w:eastAsia="Times New Roman" w:hAnsi="Times New Roman" w:cs="Times New Roman"/>
          <w:b/>
          <w:sz w:val="24"/>
          <w:szCs w:val="24"/>
        </w:rPr>
        <w:t xml:space="preserve">, </w:t>
      </w:r>
      <w:r w:rsidRPr="003B512D">
        <w:rPr>
          <w:rFonts w:ascii="Times New Roman" w:eastAsia="Times New Roman" w:hAnsi="Times New Roman" w:cs="Times New Roman"/>
          <w:sz w:val="24"/>
          <w:szCs w:val="24"/>
        </w:rPr>
        <w:t>розміру бюджетного призначення, очікуваної вартості предмета закупівлі</w:t>
      </w:r>
    </w:p>
    <w:p w14:paraId="2F591A0D" w14:textId="77777777" w:rsidR="001D74BE" w:rsidRPr="003B512D" w:rsidRDefault="003B512D">
      <w:pPr>
        <w:spacing w:before="280" w:after="280" w:line="240" w:lineRule="auto"/>
        <w:jc w:val="both"/>
        <w:rPr>
          <w:rFonts w:ascii="Times New Roman" w:eastAsia="Times New Roman" w:hAnsi="Times New Roman" w:cs="Times New Roman"/>
          <w:i/>
          <w:sz w:val="24"/>
          <w:szCs w:val="24"/>
        </w:rPr>
      </w:pPr>
      <w:r w:rsidRPr="003B512D">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0849276A" w14:textId="7B1791C8" w:rsidR="001D74BE" w:rsidRPr="003B512D" w:rsidRDefault="003B512D" w:rsidP="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i/>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Національний технічний університет «Харківський політехнічний інститут», вул. Кирпичова, 2, м. Харків, Харківська обл., 61002, ЄДРПОУ 02071180 .</w:t>
      </w:r>
    </w:p>
    <w:p w14:paraId="7979B3F1" w14:textId="2BAFE1CA" w:rsidR="001D74BE" w:rsidRPr="00703B38" w:rsidRDefault="003B512D" w:rsidP="00DD3FDE">
      <w:pPr>
        <w:numPr>
          <w:ilvl w:val="0"/>
          <w:numId w:val="3"/>
        </w:numPr>
        <w:spacing w:before="280" w:after="280" w:line="240" w:lineRule="auto"/>
        <w:ind w:right="57"/>
        <w:jc w:val="both"/>
        <w:rPr>
          <w:rFonts w:ascii="Times New Roman" w:eastAsia="Times New Roman" w:hAnsi="Times New Roman" w:cs="Times New Roman"/>
          <w:b/>
          <w:sz w:val="24"/>
          <w:szCs w:val="24"/>
        </w:rPr>
      </w:pPr>
      <w:r w:rsidRPr="00703B38">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703B38">
        <w:rPr>
          <w:rFonts w:ascii="Times New Roman" w:eastAsia="Times New Roman" w:hAnsi="Times New Roman" w:cs="Times New Roman"/>
          <w:sz w:val="24"/>
          <w:szCs w:val="24"/>
        </w:rPr>
        <w:t xml:space="preserve"> Код ДК 021:2015 — </w:t>
      </w:r>
      <w:r w:rsidR="00A06BD0" w:rsidRPr="00A06BD0">
        <w:rPr>
          <w:rFonts w:ascii="Times New Roman" w:eastAsia="Times New Roman" w:hAnsi="Times New Roman" w:cs="Times New Roman"/>
          <w:sz w:val="24"/>
          <w:szCs w:val="24"/>
        </w:rPr>
        <w:t>30210000-4 Машини для обробки даних (апаратна частина) (ноутбук)</w:t>
      </w:r>
      <w:r w:rsidR="00033415" w:rsidRPr="00703B38">
        <w:rPr>
          <w:rFonts w:ascii="Times New Roman" w:eastAsia="Times New Roman" w:hAnsi="Times New Roman" w:cs="Times New Roman"/>
          <w:sz w:val="24"/>
          <w:szCs w:val="24"/>
        </w:rPr>
        <w:t xml:space="preserve"> (</w:t>
      </w:r>
      <w:r w:rsidR="00A06BD0" w:rsidRPr="00A06BD0">
        <w:rPr>
          <w:rFonts w:ascii="Times New Roman" w:eastAsia="Arial Unicode MS" w:hAnsi="Times New Roman" w:cs="Times New Roman"/>
          <w:kern w:val="1"/>
          <w:sz w:val="24"/>
          <w:szCs w:val="24"/>
          <w:lang w:eastAsia="ar-SA"/>
        </w:rPr>
        <w:t>30213100-6 Портативні комп’ютери - Ноутбук</w:t>
      </w:r>
      <w:r w:rsidR="00703B38" w:rsidRPr="00703B38">
        <w:rPr>
          <w:rFonts w:ascii="Times New Roman" w:eastAsia="Arial Unicode MS" w:hAnsi="Times New Roman" w:cs="Times New Roman"/>
          <w:kern w:val="1"/>
          <w:sz w:val="24"/>
          <w:szCs w:val="24"/>
          <w:lang w:eastAsia="ar-SA"/>
        </w:rPr>
        <w:t xml:space="preserve"> – 1</w:t>
      </w:r>
      <w:r w:rsidR="00A06BD0">
        <w:rPr>
          <w:rFonts w:ascii="Times New Roman" w:eastAsia="Arial Unicode MS" w:hAnsi="Times New Roman" w:cs="Times New Roman"/>
          <w:kern w:val="1"/>
          <w:sz w:val="24"/>
          <w:szCs w:val="24"/>
          <w:lang w:eastAsia="ar-SA"/>
        </w:rPr>
        <w:t>0</w:t>
      </w:r>
      <w:r w:rsidR="00703B38" w:rsidRPr="00703B38">
        <w:rPr>
          <w:rFonts w:ascii="Times New Roman" w:eastAsia="Arial Unicode MS" w:hAnsi="Times New Roman" w:cs="Times New Roman"/>
          <w:kern w:val="1"/>
          <w:sz w:val="24"/>
          <w:szCs w:val="24"/>
          <w:lang w:eastAsia="ar-SA"/>
        </w:rPr>
        <w:t xml:space="preserve"> шт.</w:t>
      </w:r>
      <w:r w:rsidR="008400F0" w:rsidRPr="00703B38">
        <w:rPr>
          <w:rFonts w:ascii="Times New Roman" w:eastAsia="Times New Roman" w:hAnsi="Times New Roman" w:cs="Times New Roman"/>
          <w:sz w:val="24"/>
          <w:szCs w:val="24"/>
        </w:rPr>
        <w:t>)</w:t>
      </w:r>
    </w:p>
    <w:p w14:paraId="4CF92BB9" w14:textId="6454A310"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Вид та ідентифікатор процедури закупівлі:</w:t>
      </w:r>
      <w:r w:rsidRPr="003B512D">
        <w:rPr>
          <w:rFonts w:ascii="Times New Roman" w:eastAsia="Times New Roman" w:hAnsi="Times New Roman" w:cs="Times New Roman"/>
          <w:sz w:val="24"/>
          <w:szCs w:val="24"/>
        </w:rPr>
        <w:t xml:space="preserve"> відкриті торги з Особливостями, </w:t>
      </w:r>
      <w:r w:rsidR="00A06BD0" w:rsidRPr="00A06BD0">
        <w:rPr>
          <w:rFonts w:ascii="Times New Roman" w:eastAsia="Times New Roman" w:hAnsi="Times New Roman" w:cs="Times New Roman"/>
          <w:sz w:val="24"/>
          <w:szCs w:val="24"/>
        </w:rPr>
        <w:t>UA-2025-10-09-014200-a</w:t>
      </w:r>
      <w:r w:rsidRPr="003B512D">
        <w:rPr>
          <w:rFonts w:ascii="Times New Roman" w:eastAsia="Times New Roman" w:hAnsi="Times New Roman" w:cs="Times New Roman"/>
          <w:sz w:val="24"/>
          <w:szCs w:val="24"/>
        </w:rPr>
        <w:t>.</w:t>
      </w:r>
    </w:p>
    <w:p w14:paraId="0E0F25C3" w14:textId="47CC8CF8"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sidRPr="003B512D">
        <w:rPr>
          <w:rFonts w:ascii="Times New Roman" w:eastAsia="Times New Roman" w:hAnsi="Times New Roman" w:cs="Times New Roman"/>
          <w:sz w:val="24"/>
          <w:szCs w:val="24"/>
        </w:rPr>
        <w:t xml:space="preserve"> </w:t>
      </w:r>
      <w:r w:rsidR="00A06BD0" w:rsidRPr="00A06BD0">
        <w:rPr>
          <w:rFonts w:ascii="Times New Roman" w:eastAsia="Times New Roman" w:hAnsi="Times New Roman" w:cs="Times New Roman"/>
          <w:sz w:val="24"/>
          <w:szCs w:val="24"/>
        </w:rPr>
        <w:t>239 999</w:t>
      </w:r>
      <w:r w:rsidRPr="003B512D">
        <w:rPr>
          <w:rFonts w:ascii="Times New Roman" w:eastAsia="Times New Roman" w:hAnsi="Times New Roman" w:cs="Times New Roman"/>
          <w:sz w:val="24"/>
          <w:szCs w:val="24"/>
        </w:rPr>
        <w:t>,00 грн. з ПДВ. Визначення очікуваної вартості предмета закупівлі обумовлено статистичним аналізом</w:t>
      </w:r>
      <w:r w:rsidRPr="003B512D">
        <w:rPr>
          <w:sz w:val="24"/>
          <w:szCs w:val="24"/>
        </w:rPr>
        <w:t xml:space="preserve"> </w:t>
      </w:r>
      <w:r w:rsidRPr="003B512D">
        <w:rPr>
          <w:rFonts w:ascii="Times New Roman" w:eastAsia="Times New Roman"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76285D3D" w14:textId="203B892B" w:rsidR="001D74BE"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Розмір бюджетного призначення:</w:t>
      </w:r>
      <w:r w:rsidRPr="003B512D">
        <w:rPr>
          <w:rFonts w:ascii="Times New Roman" w:eastAsia="Times New Roman" w:hAnsi="Times New Roman" w:cs="Times New Roman"/>
          <w:sz w:val="24"/>
          <w:szCs w:val="24"/>
        </w:rPr>
        <w:t xml:space="preserve"> </w:t>
      </w:r>
      <w:r w:rsidR="00A06BD0" w:rsidRPr="00A06BD0">
        <w:rPr>
          <w:rFonts w:ascii="Times New Roman" w:eastAsia="Times New Roman" w:hAnsi="Times New Roman" w:cs="Times New Roman"/>
          <w:sz w:val="24"/>
          <w:szCs w:val="24"/>
        </w:rPr>
        <w:t>239 999</w:t>
      </w:r>
      <w:r w:rsidR="00703B38" w:rsidRPr="003B512D">
        <w:rPr>
          <w:rFonts w:ascii="Times New Roman" w:eastAsia="Times New Roman" w:hAnsi="Times New Roman" w:cs="Times New Roman"/>
          <w:sz w:val="24"/>
          <w:szCs w:val="24"/>
        </w:rPr>
        <w:t>,00</w:t>
      </w:r>
      <w:r>
        <w:rPr>
          <w:rFonts w:ascii="Times New Roman" w:eastAsia="Times New Roman" w:hAnsi="Times New Roman" w:cs="Times New Roman"/>
          <w:sz w:val="24"/>
          <w:szCs w:val="24"/>
        </w:rPr>
        <w:t xml:space="preserve"> грн. з ПДВ,</w:t>
      </w:r>
      <w:r w:rsidRPr="003B512D">
        <w:rPr>
          <w:rFonts w:ascii="Times New Roman" w:eastAsia="Times New Roman" w:hAnsi="Times New Roman" w:cs="Times New Roman"/>
          <w:sz w:val="24"/>
          <w:szCs w:val="24"/>
        </w:rPr>
        <w:t xml:space="preserve"> згідно з Кошторисом НТУ « ХПІ» на 2025 р.</w:t>
      </w:r>
      <w:r w:rsidR="00567B70">
        <w:rPr>
          <w:rFonts w:ascii="Times New Roman" w:eastAsia="Times New Roman" w:hAnsi="Times New Roman" w:cs="Times New Roman"/>
          <w:sz w:val="24"/>
          <w:szCs w:val="24"/>
        </w:rPr>
        <w:t xml:space="preserve"> </w:t>
      </w:r>
    </w:p>
    <w:p w14:paraId="058DDE3B" w14:textId="77777777" w:rsidR="003B512D" w:rsidRDefault="003B512D">
      <w:pPr>
        <w:spacing w:after="120" w:line="240" w:lineRule="auto"/>
        <w:jc w:val="both"/>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476335BA" w14:textId="77777777" w:rsidR="00A06BD0" w:rsidRPr="00A06BD0" w:rsidRDefault="00A06BD0" w:rsidP="00A06BD0">
      <w:pPr>
        <w:pStyle w:val="a8"/>
        <w:spacing w:line="240" w:lineRule="auto"/>
        <w:ind w:left="0" w:firstLine="720"/>
        <w:jc w:val="both"/>
        <w:rPr>
          <w:rFonts w:ascii="Times New Roman" w:hAnsi="Times New Roman" w:cs="Times New Roman"/>
          <w:color w:val="000000"/>
          <w:sz w:val="24"/>
          <w:szCs w:val="24"/>
        </w:rPr>
      </w:pPr>
      <w:r w:rsidRPr="00A06BD0">
        <w:rPr>
          <w:rFonts w:ascii="Times New Roman" w:hAnsi="Times New Roman" w:cs="Times New Roman"/>
          <w:color w:val="000000"/>
          <w:sz w:val="24"/>
          <w:szCs w:val="24"/>
        </w:rPr>
        <w:t>1. Товар повинен бути новим, таким що не був у експлуатації, та умови його зберігання не були порушені.</w:t>
      </w:r>
    </w:p>
    <w:p w14:paraId="44110A85" w14:textId="77777777" w:rsidR="00A06BD0" w:rsidRPr="00A06BD0" w:rsidRDefault="00A06BD0" w:rsidP="00A06BD0">
      <w:pPr>
        <w:pStyle w:val="a8"/>
        <w:spacing w:line="240" w:lineRule="auto"/>
        <w:ind w:left="0" w:firstLine="720"/>
        <w:jc w:val="both"/>
        <w:rPr>
          <w:rFonts w:ascii="Times New Roman" w:hAnsi="Times New Roman" w:cs="Times New Roman"/>
          <w:color w:val="000000"/>
          <w:sz w:val="24"/>
          <w:szCs w:val="24"/>
        </w:rPr>
      </w:pPr>
      <w:r w:rsidRPr="00A06BD0">
        <w:rPr>
          <w:rFonts w:ascii="Times New Roman" w:hAnsi="Times New Roman" w:cs="Times New Roman"/>
          <w:color w:val="000000"/>
          <w:sz w:val="24"/>
          <w:szCs w:val="24"/>
        </w:rPr>
        <w:t xml:space="preserve">2. Ціна на товар повинна враховувати усі податки та збори, що сплачуються або мають бути сплачені стосовно запропонованого товару, витрати на навантаження, розвантаження товару силами учасника, витрати на транспортування до місця поставки, вказаного замовником у цій тендерній документації, збірку, налаштування, та усі інші витрати. </w:t>
      </w:r>
    </w:p>
    <w:p w14:paraId="5CCD6403" w14:textId="77777777" w:rsidR="00A06BD0" w:rsidRPr="00A06BD0" w:rsidRDefault="00A06BD0" w:rsidP="00A06BD0">
      <w:pPr>
        <w:pStyle w:val="a8"/>
        <w:spacing w:line="240" w:lineRule="auto"/>
        <w:ind w:left="0" w:firstLine="720"/>
        <w:jc w:val="both"/>
        <w:rPr>
          <w:rFonts w:ascii="Times New Roman" w:hAnsi="Times New Roman" w:cs="Times New Roman"/>
          <w:color w:val="000000"/>
          <w:sz w:val="24"/>
          <w:szCs w:val="24"/>
        </w:rPr>
      </w:pPr>
      <w:r w:rsidRPr="00A06BD0">
        <w:rPr>
          <w:rFonts w:ascii="Times New Roman" w:hAnsi="Times New Roman" w:cs="Times New Roman"/>
          <w:color w:val="000000"/>
          <w:sz w:val="24"/>
          <w:szCs w:val="24"/>
        </w:rPr>
        <w:t xml:space="preserve">3. Постачання товару учасником замовнику здійснюється з дати укладення договору про закупівлю до 31 жовтня 2025 року. </w:t>
      </w:r>
    </w:p>
    <w:p w14:paraId="4E829CCF" w14:textId="77777777" w:rsidR="00A06BD0" w:rsidRPr="00A06BD0" w:rsidRDefault="00A06BD0" w:rsidP="00A06BD0">
      <w:pPr>
        <w:pStyle w:val="a8"/>
        <w:spacing w:line="240" w:lineRule="auto"/>
        <w:ind w:left="0" w:firstLine="720"/>
        <w:jc w:val="both"/>
        <w:rPr>
          <w:rFonts w:ascii="Times New Roman" w:hAnsi="Times New Roman" w:cs="Times New Roman"/>
          <w:color w:val="000000"/>
          <w:sz w:val="24"/>
          <w:szCs w:val="24"/>
        </w:rPr>
      </w:pPr>
      <w:r w:rsidRPr="00A06BD0">
        <w:rPr>
          <w:rFonts w:ascii="Times New Roman" w:hAnsi="Times New Roman" w:cs="Times New Roman"/>
          <w:color w:val="000000"/>
          <w:sz w:val="24"/>
          <w:szCs w:val="24"/>
        </w:rPr>
        <w:t>4. Місце поставки товару: 61002,м.Харків, вул. Кирпичова,2</w:t>
      </w:r>
    </w:p>
    <w:p w14:paraId="03C68340" w14:textId="77777777" w:rsidR="00A06BD0" w:rsidRPr="00A06BD0" w:rsidRDefault="00A06BD0" w:rsidP="00A06BD0">
      <w:pPr>
        <w:pStyle w:val="a8"/>
        <w:spacing w:line="240" w:lineRule="auto"/>
        <w:ind w:left="0" w:firstLine="720"/>
        <w:jc w:val="both"/>
        <w:rPr>
          <w:rFonts w:ascii="Times New Roman" w:hAnsi="Times New Roman" w:cs="Times New Roman"/>
          <w:color w:val="000000"/>
          <w:sz w:val="24"/>
          <w:szCs w:val="24"/>
        </w:rPr>
      </w:pPr>
      <w:r w:rsidRPr="00A06BD0">
        <w:rPr>
          <w:rFonts w:ascii="Times New Roman" w:hAnsi="Times New Roman" w:cs="Times New Roman"/>
          <w:color w:val="000000"/>
          <w:sz w:val="24"/>
          <w:szCs w:val="24"/>
        </w:rPr>
        <w:t>5. Обладнання / його комплектуючі (складові) повинні бути легально ввезені на територію України.</w:t>
      </w:r>
    </w:p>
    <w:p w14:paraId="71A5DDC0" w14:textId="77777777" w:rsidR="00A06BD0" w:rsidRPr="00A06BD0" w:rsidRDefault="00A06BD0" w:rsidP="00A06BD0">
      <w:pPr>
        <w:pStyle w:val="a8"/>
        <w:spacing w:line="240" w:lineRule="auto"/>
        <w:ind w:left="0" w:firstLine="720"/>
        <w:jc w:val="both"/>
        <w:rPr>
          <w:rFonts w:ascii="Times New Roman" w:hAnsi="Times New Roman" w:cs="Times New Roman"/>
          <w:color w:val="000000"/>
          <w:sz w:val="24"/>
          <w:szCs w:val="24"/>
        </w:rPr>
      </w:pPr>
      <w:r w:rsidRPr="00A06BD0">
        <w:rPr>
          <w:rFonts w:ascii="Times New Roman" w:hAnsi="Times New Roman" w:cs="Times New Roman"/>
          <w:color w:val="000000"/>
          <w:sz w:val="24"/>
          <w:szCs w:val="24"/>
        </w:rPr>
        <w:t xml:space="preserve">6. Строк гарантії: не менше 36 місяців з дати приймання товару замовником. Учасник зобов'язаний проводити гарантійне обслуговування товару, протягом гарантійного строку. </w:t>
      </w:r>
    </w:p>
    <w:p w14:paraId="64070100" w14:textId="0339151A" w:rsidR="00AB4D8F" w:rsidRDefault="00A06BD0" w:rsidP="00A06BD0">
      <w:pPr>
        <w:pStyle w:val="a8"/>
        <w:spacing w:line="240" w:lineRule="auto"/>
        <w:ind w:left="0"/>
        <w:jc w:val="both"/>
        <w:rPr>
          <w:rFonts w:ascii="Times New Roman" w:hAnsi="Times New Roman" w:cs="Times New Roman"/>
          <w:color w:val="000000"/>
          <w:sz w:val="24"/>
          <w:szCs w:val="24"/>
        </w:rPr>
      </w:pPr>
      <w:r w:rsidRPr="00A06BD0">
        <w:rPr>
          <w:rFonts w:ascii="Times New Roman" w:hAnsi="Times New Roman" w:cs="Times New Roman"/>
          <w:color w:val="000000"/>
          <w:sz w:val="24"/>
          <w:szCs w:val="24"/>
        </w:rPr>
        <w:t>7. Вартість за одиницю товару не повинна перевищувати 19 999,99 грн. без ПДВ або 23 999,99 грн. з ПДВ.</w:t>
      </w:r>
    </w:p>
    <w:p w14:paraId="7BBE3DF4" w14:textId="66719CB8" w:rsidR="001D74BE" w:rsidRDefault="000011E9" w:rsidP="00AB4D8F">
      <w:pPr>
        <w:pStyle w:val="a8"/>
        <w:spacing w:line="240" w:lineRule="auto"/>
        <w:ind w:left="0"/>
        <w:jc w:val="both"/>
        <w:rPr>
          <w:rFonts w:ascii="Times New Roman" w:eastAsia="Times New Roman" w:hAnsi="Times New Roman" w:cs="Times New Roman"/>
          <w:sz w:val="24"/>
          <w:szCs w:val="24"/>
        </w:rPr>
      </w:pPr>
      <w:r w:rsidRPr="000011E9">
        <w:rPr>
          <w:rFonts w:ascii="Times New Roman" w:eastAsia="Times New Roman" w:hAnsi="Times New Roman" w:cs="Times New Roman"/>
          <w:sz w:val="24"/>
          <w:szCs w:val="24"/>
        </w:rPr>
        <w:lastRenderedPageBreak/>
        <w:t xml:space="preserve"> </w:t>
      </w:r>
      <w:r w:rsidR="003B512D" w:rsidRPr="003B512D">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tbl>
      <w:tblPr>
        <w:tblW w:w="9855"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709"/>
        <w:gridCol w:w="1758"/>
        <w:gridCol w:w="6578"/>
        <w:gridCol w:w="810"/>
      </w:tblGrid>
      <w:tr w:rsidR="00A06BD0" w:rsidRPr="00A06BD0" w14:paraId="25357510" w14:textId="77777777" w:rsidTr="000117CE">
        <w:trPr>
          <w:trHeight w:val="60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0565B18" w14:textId="77777777" w:rsidR="00A06BD0" w:rsidRPr="00A06BD0" w:rsidRDefault="00A06BD0" w:rsidP="00A06BD0">
            <w:pPr>
              <w:spacing w:after="0" w:line="240" w:lineRule="auto"/>
              <w:jc w:val="center"/>
              <w:rPr>
                <w:rFonts w:ascii="Times New Roman" w:eastAsia="Arial Unicode MS" w:hAnsi="Times New Roman" w:cs="Times New Roman"/>
                <w:color w:val="000000"/>
                <w:sz w:val="24"/>
                <w:szCs w:val="24"/>
              </w:rPr>
            </w:pPr>
            <w:r w:rsidRPr="00A06BD0">
              <w:rPr>
                <w:rFonts w:ascii="Times New Roman" w:eastAsia="Arial Unicode MS" w:hAnsi="Times New Roman" w:cs="Times New Roman"/>
                <w:color w:val="000000"/>
                <w:sz w:val="24"/>
                <w:szCs w:val="24"/>
              </w:rPr>
              <w:t>№</w:t>
            </w:r>
          </w:p>
          <w:p w14:paraId="1BF1865B" w14:textId="77777777" w:rsidR="00A06BD0" w:rsidRPr="00A06BD0" w:rsidRDefault="00A06BD0" w:rsidP="00A06BD0">
            <w:pPr>
              <w:spacing w:after="0" w:line="240" w:lineRule="auto"/>
              <w:jc w:val="center"/>
              <w:rPr>
                <w:rFonts w:ascii="Times New Roman" w:eastAsia="Arial Unicode MS" w:hAnsi="Times New Roman" w:cs="Times New Roman"/>
                <w:color w:val="000000"/>
                <w:sz w:val="24"/>
                <w:szCs w:val="24"/>
              </w:rPr>
            </w:pPr>
            <w:r w:rsidRPr="00A06BD0">
              <w:rPr>
                <w:rFonts w:ascii="Times New Roman" w:eastAsia="Arial Unicode MS" w:hAnsi="Times New Roman" w:cs="Times New Roman"/>
                <w:color w:val="000000"/>
                <w:sz w:val="24"/>
                <w:szCs w:val="24"/>
              </w:rPr>
              <w:t>з/п</w:t>
            </w:r>
          </w:p>
        </w:tc>
        <w:tc>
          <w:tcPr>
            <w:tcW w:w="17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1BBC1459" w14:textId="77777777" w:rsidR="00A06BD0" w:rsidRPr="00A06BD0" w:rsidRDefault="00A06BD0" w:rsidP="00A06BD0">
            <w:pPr>
              <w:spacing w:after="0" w:line="240" w:lineRule="auto"/>
              <w:rPr>
                <w:rFonts w:ascii="Times New Roman" w:eastAsia="Arial Unicode MS" w:hAnsi="Times New Roman" w:cs="Times New Roman"/>
                <w:color w:val="000000"/>
                <w:sz w:val="24"/>
                <w:szCs w:val="24"/>
              </w:rPr>
            </w:pPr>
            <w:r w:rsidRPr="00A06BD0">
              <w:rPr>
                <w:rFonts w:ascii="Times New Roman" w:eastAsia="Arial Unicode MS" w:hAnsi="Times New Roman" w:cs="Times New Roman"/>
                <w:color w:val="000000"/>
                <w:sz w:val="24"/>
                <w:szCs w:val="24"/>
              </w:rPr>
              <w:t>Найменування</w:t>
            </w:r>
          </w:p>
        </w:tc>
        <w:tc>
          <w:tcPr>
            <w:tcW w:w="65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19655228" w14:textId="77777777" w:rsidR="00A06BD0" w:rsidRPr="00A06BD0" w:rsidRDefault="00A06BD0" w:rsidP="00A06BD0">
            <w:pPr>
              <w:spacing w:after="0" w:line="240" w:lineRule="auto"/>
              <w:jc w:val="center"/>
              <w:rPr>
                <w:rFonts w:ascii="Times New Roman" w:eastAsia="Arial Unicode MS" w:hAnsi="Times New Roman" w:cs="Times New Roman"/>
                <w:color w:val="000000"/>
                <w:sz w:val="24"/>
                <w:szCs w:val="24"/>
              </w:rPr>
            </w:pPr>
            <w:r w:rsidRPr="00A06BD0">
              <w:rPr>
                <w:rFonts w:ascii="Times New Roman" w:eastAsia="Arial Unicode MS" w:hAnsi="Times New Roman" w:cs="Times New Roman"/>
                <w:color w:val="000000"/>
                <w:sz w:val="24"/>
                <w:szCs w:val="24"/>
              </w:rPr>
              <w:t>Технічні характеристики</w:t>
            </w:r>
          </w:p>
        </w:tc>
        <w:tc>
          <w:tcPr>
            <w:tcW w:w="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F0D885E" w14:textId="77777777" w:rsidR="00A06BD0" w:rsidRPr="00A06BD0" w:rsidRDefault="00A06BD0" w:rsidP="00A06BD0">
            <w:pPr>
              <w:spacing w:after="0" w:line="240" w:lineRule="auto"/>
              <w:jc w:val="center"/>
              <w:rPr>
                <w:rFonts w:ascii="Times New Roman" w:eastAsia="Arial Unicode MS" w:hAnsi="Times New Roman" w:cs="Times New Roman"/>
                <w:color w:val="000000"/>
                <w:sz w:val="24"/>
                <w:szCs w:val="24"/>
              </w:rPr>
            </w:pPr>
            <w:r w:rsidRPr="00A06BD0">
              <w:rPr>
                <w:rFonts w:ascii="Times New Roman" w:eastAsia="Arial Unicode MS" w:hAnsi="Times New Roman" w:cs="Times New Roman"/>
                <w:color w:val="000000"/>
                <w:sz w:val="24"/>
                <w:szCs w:val="24"/>
              </w:rPr>
              <w:t>Кіль-кість, шт.</w:t>
            </w:r>
          </w:p>
        </w:tc>
      </w:tr>
      <w:tr w:rsidR="00A06BD0" w:rsidRPr="00A06BD0" w14:paraId="72441520" w14:textId="77777777" w:rsidTr="000117CE">
        <w:trPr>
          <w:trHeight w:val="60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ED8A468" w14:textId="77777777" w:rsidR="00A06BD0" w:rsidRPr="00A06BD0" w:rsidRDefault="00A06BD0" w:rsidP="00A06BD0">
            <w:pPr>
              <w:spacing w:after="0" w:line="240" w:lineRule="auto"/>
              <w:rPr>
                <w:rFonts w:ascii="Times New Roman" w:eastAsia="Arial Unicode MS" w:hAnsi="Times New Roman" w:cs="Times New Roman"/>
                <w:color w:val="000000"/>
                <w:sz w:val="24"/>
                <w:szCs w:val="24"/>
              </w:rPr>
            </w:pPr>
            <w:r w:rsidRPr="00A06BD0">
              <w:rPr>
                <w:rFonts w:ascii="Times New Roman" w:eastAsia="Arial Unicode MS" w:hAnsi="Times New Roman" w:cs="Times New Roman"/>
                <w:color w:val="000000"/>
                <w:sz w:val="24"/>
                <w:szCs w:val="24"/>
                <w:lang w:val="en-US"/>
              </w:rPr>
              <w:t>1</w:t>
            </w:r>
            <w:r w:rsidRPr="00A06BD0">
              <w:rPr>
                <w:rFonts w:ascii="Times New Roman" w:eastAsia="Arial Unicode MS" w:hAnsi="Times New Roman" w:cs="Times New Roman"/>
                <w:color w:val="000000"/>
                <w:sz w:val="24"/>
                <w:szCs w:val="24"/>
              </w:rPr>
              <w:t>.</w:t>
            </w:r>
          </w:p>
        </w:tc>
        <w:tc>
          <w:tcPr>
            <w:tcW w:w="17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27E919" w14:textId="77777777" w:rsidR="00A06BD0" w:rsidRPr="00A06BD0" w:rsidRDefault="00A06BD0" w:rsidP="00A06BD0">
            <w:pPr>
              <w:spacing w:after="0" w:line="240" w:lineRule="auto"/>
              <w:rPr>
                <w:rFonts w:ascii="Times New Roman" w:eastAsia="Arial Unicode MS" w:hAnsi="Times New Roman" w:cs="Times New Roman"/>
                <w:color w:val="000000"/>
                <w:sz w:val="24"/>
                <w:szCs w:val="24"/>
                <w:lang w:val="en-US"/>
              </w:rPr>
            </w:pPr>
            <w:r w:rsidRPr="00A06BD0">
              <w:rPr>
                <w:rFonts w:ascii="Times New Roman" w:eastAsia="Arial Unicode MS" w:hAnsi="Times New Roman" w:cs="Times New Roman"/>
                <w:color w:val="000000"/>
                <w:sz w:val="24"/>
                <w:szCs w:val="24"/>
              </w:rPr>
              <w:t>Ноутбук</w:t>
            </w:r>
          </w:p>
        </w:tc>
        <w:tc>
          <w:tcPr>
            <w:tcW w:w="65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262A38" w14:textId="77777777" w:rsidR="00A06BD0" w:rsidRPr="00A06BD0" w:rsidRDefault="00A06BD0" w:rsidP="00A06BD0">
            <w:pPr>
              <w:spacing w:after="0" w:line="240" w:lineRule="auto"/>
              <w:rPr>
                <w:rFonts w:ascii="Times New Roman" w:eastAsia="Arial Unicode MS" w:hAnsi="Times New Roman" w:cs="Times New Roman"/>
                <w:color w:val="000000"/>
                <w:sz w:val="24"/>
                <w:szCs w:val="24"/>
              </w:rPr>
            </w:pPr>
            <w:r w:rsidRPr="00A06BD0">
              <w:rPr>
                <w:rFonts w:ascii="Times New Roman" w:eastAsia="Arial Unicode MS" w:hAnsi="Times New Roman" w:cs="Times New Roman"/>
                <w:color w:val="000000"/>
                <w:sz w:val="24"/>
                <w:szCs w:val="24"/>
              </w:rPr>
              <w:t>Розмір (діагональ) екрана – не менше 15.6", технологія In-plane Switching (IPS), роздільна здатність екрана – не менше 1920x1080, максимальна яскравість – не менше 250 ніт, максимальна частота оновлення – не менше 120 Гц.</w:t>
            </w:r>
          </w:p>
          <w:p w14:paraId="392E5A6B" w14:textId="77777777" w:rsidR="00A06BD0" w:rsidRPr="00A06BD0" w:rsidRDefault="00A06BD0" w:rsidP="00A06BD0">
            <w:pPr>
              <w:spacing w:after="0" w:line="240" w:lineRule="auto"/>
              <w:rPr>
                <w:rFonts w:ascii="Times New Roman" w:eastAsia="Arial Unicode MS" w:hAnsi="Times New Roman" w:cs="Times New Roman"/>
                <w:color w:val="000000"/>
                <w:sz w:val="24"/>
                <w:szCs w:val="24"/>
              </w:rPr>
            </w:pPr>
            <w:r w:rsidRPr="00A06BD0">
              <w:rPr>
                <w:rFonts w:ascii="Times New Roman" w:eastAsia="Arial Unicode MS" w:hAnsi="Times New Roman" w:cs="Times New Roman"/>
                <w:color w:val="000000"/>
                <w:sz w:val="24"/>
                <w:szCs w:val="24"/>
              </w:rPr>
              <w:t>Процесор: кількість фізичних ядер не менше 10 (2 продуктивних + 8 енергоефективних ядер), кількість обчислювальних потоків не менше 12, максимальна тактова частота продуктивних ядер не менше 4,6 ГГц, об’єм кеш-пам’яті L3 не менше 12 МБ, літографія не більше 10 нм SuperFin, наявність вбудованого графічної системи, максимальна частота графічного ядра не менше 1,25 ГГц, підтримка Gaussian &amp; Neural Accelerator версії не нижче 3.0.</w:t>
            </w:r>
          </w:p>
          <w:p w14:paraId="424F9DED" w14:textId="77777777" w:rsidR="00A06BD0" w:rsidRPr="00A06BD0" w:rsidRDefault="00A06BD0" w:rsidP="00A06BD0">
            <w:pPr>
              <w:spacing w:after="0" w:line="240" w:lineRule="auto"/>
              <w:rPr>
                <w:rFonts w:ascii="Times New Roman" w:eastAsia="Arial Unicode MS" w:hAnsi="Times New Roman" w:cs="Times New Roman"/>
                <w:color w:val="000000"/>
                <w:sz w:val="24"/>
                <w:szCs w:val="24"/>
              </w:rPr>
            </w:pPr>
            <w:r w:rsidRPr="00A06BD0">
              <w:rPr>
                <w:rFonts w:ascii="Times New Roman" w:eastAsia="Arial Unicode MS" w:hAnsi="Times New Roman" w:cs="Times New Roman"/>
                <w:color w:val="000000"/>
                <w:sz w:val="24"/>
                <w:szCs w:val="24"/>
              </w:rPr>
              <w:t>Оперативна пам’ять: об’єм пам’яті не менше 16 ГБ, тип – не нижче DDR4.</w:t>
            </w:r>
          </w:p>
          <w:p w14:paraId="036A6BE3" w14:textId="77777777" w:rsidR="00A06BD0" w:rsidRPr="00A06BD0" w:rsidRDefault="00A06BD0" w:rsidP="00A06BD0">
            <w:pPr>
              <w:spacing w:after="0" w:line="240" w:lineRule="auto"/>
              <w:rPr>
                <w:rFonts w:ascii="Times New Roman" w:eastAsia="Arial Unicode MS" w:hAnsi="Times New Roman" w:cs="Times New Roman"/>
                <w:color w:val="000000"/>
                <w:sz w:val="24"/>
                <w:szCs w:val="24"/>
              </w:rPr>
            </w:pPr>
            <w:r w:rsidRPr="00A06BD0">
              <w:rPr>
                <w:rFonts w:ascii="Times New Roman" w:eastAsia="Arial Unicode MS" w:hAnsi="Times New Roman" w:cs="Times New Roman"/>
                <w:color w:val="000000"/>
                <w:sz w:val="24"/>
                <w:szCs w:val="24"/>
              </w:rPr>
              <w:t>Накопичувач: тип – SSD (твердотілий накопичувач), форм-фактор – M.2, інтерфейс – PCIe NVMe, об’єм не менше 512 ГБ.</w:t>
            </w:r>
          </w:p>
          <w:p w14:paraId="24B98E53" w14:textId="77777777" w:rsidR="00A06BD0" w:rsidRPr="00A06BD0" w:rsidRDefault="00A06BD0" w:rsidP="00A06BD0">
            <w:pPr>
              <w:spacing w:after="0" w:line="240" w:lineRule="auto"/>
              <w:rPr>
                <w:rFonts w:ascii="Times New Roman" w:eastAsia="Arial Unicode MS" w:hAnsi="Times New Roman" w:cs="Times New Roman"/>
                <w:color w:val="000000"/>
                <w:sz w:val="24"/>
                <w:szCs w:val="24"/>
              </w:rPr>
            </w:pPr>
            <w:r w:rsidRPr="00A06BD0">
              <w:rPr>
                <w:rFonts w:ascii="Times New Roman" w:eastAsia="Arial Unicode MS" w:hAnsi="Times New Roman" w:cs="Times New Roman"/>
                <w:color w:val="000000"/>
                <w:sz w:val="24"/>
                <w:szCs w:val="24"/>
              </w:rPr>
              <w:t>Бездротові технології – Wi-Fi не нижче IEEE 802.11a</w:t>
            </w:r>
            <w:r w:rsidRPr="00A06BD0">
              <w:rPr>
                <w:rFonts w:ascii="Times New Roman" w:eastAsia="Arial Unicode MS" w:hAnsi="Times New Roman" w:cs="Times New Roman"/>
                <w:color w:val="000000"/>
                <w:sz w:val="24"/>
                <w:szCs w:val="24"/>
                <w:lang w:val="en-US"/>
              </w:rPr>
              <w:t>c</w:t>
            </w:r>
            <w:r w:rsidRPr="00A06BD0">
              <w:rPr>
                <w:rFonts w:ascii="Times New Roman" w:eastAsia="Arial Unicode MS" w:hAnsi="Times New Roman" w:cs="Times New Roman"/>
                <w:color w:val="000000"/>
                <w:sz w:val="24"/>
                <w:szCs w:val="24"/>
              </w:rPr>
              <w:t>, Bluetooth.</w:t>
            </w:r>
          </w:p>
          <w:p w14:paraId="7D95DC17" w14:textId="77777777" w:rsidR="00A06BD0" w:rsidRPr="00A06BD0" w:rsidRDefault="00A06BD0" w:rsidP="00A06BD0">
            <w:pPr>
              <w:spacing w:after="0" w:line="240" w:lineRule="auto"/>
              <w:rPr>
                <w:rFonts w:ascii="Times New Roman" w:eastAsia="Arial Unicode MS" w:hAnsi="Times New Roman" w:cs="Times New Roman"/>
                <w:color w:val="000000"/>
                <w:sz w:val="24"/>
                <w:szCs w:val="24"/>
              </w:rPr>
            </w:pPr>
            <w:r w:rsidRPr="00A06BD0">
              <w:rPr>
                <w:rFonts w:ascii="Times New Roman" w:eastAsia="Arial Unicode MS" w:hAnsi="Times New Roman" w:cs="Times New Roman"/>
                <w:color w:val="000000"/>
                <w:sz w:val="24"/>
                <w:szCs w:val="24"/>
              </w:rPr>
              <w:t>Наявність Gigabit Ethernet з портом RJ-45.</w:t>
            </w:r>
          </w:p>
          <w:p w14:paraId="79296BAB" w14:textId="77777777" w:rsidR="00A06BD0" w:rsidRPr="00A06BD0" w:rsidRDefault="00A06BD0" w:rsidP="00A06BD0">
            <w:pPr>
              <w:spacing w:after="0" w:line="240" w:lineRule="auto"/>
              <w:rPr>
                <w:rFonts w:ascii="Times New Roman" w:eastAsia="Arial Unicode MS" w:hAnsi="Times New Roman" w:cs="Times New Roman"/>
                <w:color w:val="000000"/>
                <w:sz w:val="24"/>
                <w:szCs w:val="24"/>
              </w:rPr>
            </w:pPr>
            <w:r w:rsidRPr="00A06BD0">
              <w:rPr>
                <w:rFonts w:ascii="Times New Roman" w:eastAsia="Arial Unicode MS" w:hAnsi="Times New Roman" w:cs="Times New Roman"/>
                <w:color w:val="000000"/>
                <w:sz w:val="24"/>
                <w:szCs w:val="24"/>
              </w:rPr>
              <w:t>Мультимедіа: вбудований мікрофон, вбудовані динаміки, вбудована веб-камера з роздільною здатністю не менше HD.</w:t>
            </w:r>
          </w:p>
          <w:p w14:paraId="45146F24" w14:textId="77777777" w:rsidR="00A06BD0" w:rsidRPr="00A06BD0" w:rsidRDefault="00A06BD0" w:rsidP="00A06BD0">
            <w:pPr>
              <w:spacing w:after="0" w:line="240" w:lineRule="auto"/>
              <w:rPr>
                <w:rFonts w:ascii="Times New Roman" w:eastAsia="Arial Unicode MS" w:hAnsi="Times New Roman" w:cs="Times New Roman"/>
                <w:color w:val="000000"/>
                <w:sz w:val="24"/>
                <w:szCs w:val="24"/>
              </w:rPr>
            </w:pPr>
            <w:r w:rsidRPr="00A06BD0">
              <w:rPr>
                <w:rFonts w:ascii="Times New Roman" w:eastAsia="Arial Unicode MS" w:hAnsi="Times New Roman" w:cs="Times New Roman"/>
                <w:color w:val="000000"/>
                <w:sz w:val="24"/>
                <w:szCs w:val="24"/>
              </w:rPr>
              <w:t>Наявність порту HDMI.</w:t>
            </w:r>
          </w:p>
          <w:p w14:paraId="3BF880D6" w14:textId="77777777" w:rsidR="00A06BD0" w:rsidRPr="00A06BD0" w:rsidRDefault="00A06BD0" w:rsidP="00A06BD0">
            <w:pPr>
              <w:spacing w:after="0" w:line="240" w:lineRule="auto"/>
              <w:rPr>
                <w:rFonts w:ascii="Times New Roman" w:eastAsia="Arial Unicode MS" w:hAnsi="Times New Roman" w:cs="Times New Roman"/>
                <w:color w:val="000000"/>
                <w:sz w:val="24"/>
                <w:szCs w:val="24"/>
              </w:rPr>
            </w:pPr>
            <w:r w:rsidRPr="00A06BD0">
              <w:rPr>
                <w:rFonts w:ascii="Times New Roman" w:eastAsia="Arial Unicode MS" w:hAnsi="Times New Roman" w:cs="Times New Roman"/>
                <w:color w:val="000000"/>
                <w:sz w:val="24"/>
                <w:szCs w:val="24"/>
              </w:rPr>
              <w:t>Кількість портів USB Type-A – не менше 2.</w:t>
            </w:r>
          </w:p>
          <w:p w14:paraId="47735387" w14:textId="77777777" w:rsidR="00A06BD0" w:rsidRPr="00A06BD0" w:rsidRDefault="00A06BD0" w:rsidP="00A06BD0">
            <w:pPr>
              <w:spacing w:after="0" w:line="240" w:lineRule="auto"/>
              <w:rPr>
                <w:rFonts w:ascii="Times New Roman" w:eastAsia="Arial Unicode MS" w:hAnsi="Times New Roman" w:cs="Times New Roman"/>
                <w:color w:val="000000"/>
                <w:sz w:val="24"/>
                <w:szCs w:val="24"/>
              </w:rPr>
            </w:pPr>
            <w:r w:rsidRPr="00A06BD0">
              <w:rPr>
                <w:rFonts w:ascii="Times New Roman" w:eastAsia="Arial Unicode MS" w:hAnsi="Times New Roman" w:cs="Times New Roman"/>
                <w:color w:val="000000"/>
                <w:sz w:val="24"/>
                <w:szCs w:val="24"/>
              </w:rPr>
              <w:t>Наявність порту USB Type-С.</w:t>
            </w:r>
          </w:p>
          <w:p w14:paraId="2E584E51" w14:textId="77777777" w:rsidR="00A06BD0" w:rsidRPr="00A06BD0" w:rsidRDefault="00A06BD0" w:rsidP="00A06BD0">
            <w:pPr>
              <w:spacing w:after="0" w:line="240" w:lineRule="auto"/>
              <w:rPr>
                <w:rFonts w:ascii="Times New Roman" w:eastAsia="Arial Unicode MS" w:hAnsi="Times New Roman" w:cs="Times New Roman"/>
                <w:color w:val="000000"/>
                <w:sz w:val="24"/>
                <w:szCs w:val="24"/>
              </w:rPr>
            </w:pPr>
            <w:r w:rsidRPr="00A06BD0">
              <w:rPr>
                <w:rFonts w:ascii="Times New Roman" w:eastAsia="Arial Unicode MS" w:hAnsi="Times New Roman" w:cs="Times New Roman"/>
                <w:color w:val="000000"/>
                <w:sz w:val="24"/>
                <w:szCs w:val="24"/>
              </w:rPr>
              <w:t>Клавіатура з українськими літерами, числовим блоком та підсвічуванням.</w:t>
            </w:r>
          </w:p>
          <w:p w14:paraId="0CC13EF6" w14:textId="77777777" w:rsidR="00A06BD0" w:rsidRPr="00A06BD0" w:rsidRDefault="00A06BD0" w:rsidP="00A06BD0">
            <w:pPr>
              <w:spacing w:after="0" w:line="240" w:lineRule="auto"/>
              <w:rPr>
                <w:rFonts w:ascii="Times New Roman" w:eastAsia="Arial Unicode MS" w:hAnsi="Times New Roman" w:cs="Times New Roman"/>
                <w:color w:val="000000"/>
                <w:sz w:val="24"/>
                <w:szCs w:val="24"/>
              </w:rPr>
            </w:pPr>
            <w:r w:rsidRPr="00A06BD0">
              <w:rPr>
                <w:rFonts w:ascii="Times New Roman" w:eastAsia="Arial Unicode MS" w:hAnsi="Times New Roman" w:cs="Times New Roman"/>
                <w:color w:val="000000"/>
                <w:sz w:val="24"/>
                <w:szCs w:val="24"/>
              </w:rPr>
              <w:t>Ємність акумуляторної батареї – не менше 41 Вт/год.</w:t>
            </w:r>
          </w:p>
          <w:p w14:paraId="6C992C6B" w14:textId="77777777" w:rsidR="00A06BD0" w:rsidRPr="00A06BD0" w:rsidRDefault="00A06BD0" w:rsidP="00A06BD0">
            <w:pPr>
              <w:spacing w:after="0" w:line="240" w:lineRule="auto"/>
              <w:rPr>
                <w:rFonts w:ascii="Times New Roman" w:eastAsia="Arial Unicode MS" w:hAnsi="Times New Roman" w:cs="Times New Roman"/>
                <w:color w:val="000000"/>
                <w:sz w:val="24"/>
                <w:szCs w:val="24"/>
              </w:rPr>
            </w:pPr>
            <w:r w:rsidRPr="00A06BD0">
              <w:rPr>
                <w:rFonts w:ascii="Times New Roman" w:eastAsia="Arial Unicode MS" w:hAnsi="Times New Roman" w:cs="Times New Roman"/>
                <w:color w:val="000000"/>
                <w:sz w:val="24"/>
                <w:szCs w:val="24"/>
              </w:rPr>
              <w:t>Гарантійний срок від виробника – не менше 36 місяців.</w:t>
            </w:r>
          </w:p>
        </w:tc>
        <w:tc>
          <w:tcPr>
            <w:tcW w:w="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4A08E5" w14:textId="77777777" w:rsidR="00A06BD0" w:rsidRPr="00A06BD0" w:rsidRDefault="00A06BD0" w:rsidP="00A06BD0">
            <w:pPr>
              <w:spacing w:after="0" w:line="240" w:lineRule="auto"/>
              <w:jc w:val="center"/>
              <w:rPr>
                <w:rFonts w:ascii="Times New Roman" w:eastAsia="Arial Unicode MS" w:hAnsi="Times New Roman" w:cs="Times New Roman"/>
                <w:color w:val="000000"/>
                <w:sz w:val="24"/>
                <w:szCs w:val="24"/>
                <w:lang w:val="en-US"/>
              </w:rPr>
            </w:pPr>
            <w:r w:rsidRPr="00A06BD0">
              <w:rPr>
                <w:rFonts w:ascii="Times New Roman" w:hAnsi="Times New Roman" w:cs="Times New Roman"/>
                <w:sz w:val="24"/>
                <w:szCs w:val="24"/>
                <w:lang w:val="en-US"/>
              </w:rPr>
              <w:t>10</w:t>
            </w:r>
          </w:p>
        </w:tc>
      </w:tr>
    </w:tbl>
    <w:p w14:paraId="2F96365B" w14:textId="77777777" w:rsidR="00A06BD0" w:rsidRPr="003B512D" w:rsidRDefault="00A06BD0" w:rsidP="00AB4D8F">
      <w:pPr>
        <w:pStyle w:val="a8"/>
        <w:spacing w:line="240" w:lineRule="auto"/>
        <w:ind w:left="0"/>
        <w:jc w:val="both"/>
        <w:rPr>
          <w:rFonts w:ascii="Times New Roman" w:eastAsia="Times New Roman" w:hAnsi="Times New Roman" w:cs="Times New Roman"/>
          <w:sz w:val="24"/>
          <w:szCs w:val="24"/>
        </w:rPr>
      </w:pPr>
    </w:p>
    <w:sectPr w:rsidR="00A06BD0" w:rsidRPr="003B512D" w:rsidSect="008400F0">
      <w:pgSz w:w="11906" w:h="16838"/>
      <w:pgMar w:top="426" w:right="850" w:bottom="426"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color w:val="000000"/>
        <w:shd w:val="clear" w:color="auto" w:fill="FFFF00"/>
        <w:lang w:val="uk-UA"/>
      </w:rPr>
    </w:lvl>
    <w:lvl w:ilvl="1">
      <w:start w:val="1"/>
      <w:numFmt w:val="none"/>
      <w:suff w:val="nothing"/>
      <w:lvlText w:val=""/>
      <w:lvlJc w:val="left"/>
      <w:pPr>
        <w:tabs>
          <w:tab w:val="num" w:pos="0"/>
        </w:tabs>
        <w:ind w:left="0" w:firstLine="0"/>
      </w:pPr>
      <w:rPr>
        <w:rFonts w:cs="Times New Roman"/>
        <w:color w:val="000000"/>
        <w:szCs w:val="24"/>
        <w:lang w:val="uk-UA"/>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804E5F"/>
    <w:multiLevelType w:val="hybridMultilevel"/>
    <w:tmpl w:val="BD5607C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B2B4120"/>
    <w:multiLevelType w:val="hybridMultilevel"/>
    <w:tmpl w:val="95D8E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E101CA1"/>
    <w:multiLevelType w:val="hybridMultilevel"/>
    <w:tmpl w:val="28140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1D74BE"/>
    <w:rsid w:val="000011E9"/>
    <w:rsid w:val="00033415"/>
    <w:rsid w:val="001D74BE"/>
    <w:rsid w:val="002A1067"/>
    <w:rsid w:val="003B512D"/>
    <w:rsid w:val="00567B70"/>
    <w:rsid w:val="00703B38"/>
    <w:rsid w:val="00783C09"/>
    <w:rsid w:val="008400F0"/>
    <w:rsid w:val="009D4486"/>
    <w:rsid w:val="00A06BD0"/>
    <w:rsid w:val="00AB4D8F"/>
    <w:rsid w:val="00CB0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35F19"/>
  <w15:docId w15:val="{30C60CA4-6D89-4BDC-B9AA-96BE75CF4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paragraph" w:styleId="a8">
    <w:name w:val="List Paragraph"/>
    <w:basedOn w:val="a"/>
    <w:uiPriority w:val="34"/>
    <w:qFormat/>
    <w:rsid w:val="003B512D"/>
    <w:pPr>
      <w:ind w:left="720"/>
      <w:contextualSpacing/>
    </w:pPr>
  </w:style>
  <w:style w:type="paragraph" w:customStyle="1" w:styleId="rvps2">
    <w:name w:val="rvps2"/>
    <w:basedOn w:val="a"/>
    <w:qFormat/>
    <w:rsid w:val="00CB09D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xfm02165845">
    <w:name w:val="xfm_02165845"/>
    <w:rsid w:val="00CB0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420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uCBK5a2EjbfyQrdiFF789GQR/w==">AMUW2mUJA8AXZASJD7/FLCtqKi/Hpm3W8fPYlO07aarNGZnC2CAANKu3zEUrvJpkdN03rdbZ8pySEM5/53HBSmhjnZV4EYqhqI3zTk1Do5IHCb84fFdIpkQ=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2846</Words>
  <Characters>1623</Characters>
  <Application>Microsoft Office Word</Application>
  <DocSecurity>0</DocSecurity>
  <Lines>13</Lines>
  <Paragraphs>8</Paragraphs>
  <ScaleCrop>false</ScaleCrop>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Єлізавета</cp:lastModifiedBy>
  <cp:revision>13</cp:revision>
  <dcterms:created xsi:type="dcterms:W3CDTF">2021-03-31T12:56:00Z</dcterms:created>
  <dcterms:modified xsi:type="dcterms:W3CDTF">2025-10-10T11:13:00Z</dcterms:modified>
</cp:coreProperties>
</file>