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645E8733"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155A2D" w:rsidRPr="00155A2D">
        <w:rPr>
          <w:rFonts w:ascii="Times New Roman" w:eastAsia="Times New Roman" w:hAnsi="Times New Roman" w:cs="Times New Roman"/>
          <w:sz w:val="24"/>
          <w:szCs w:val="24"/>
        </w:rPr>
        <w:t>Сервер</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6FCE9155" w:rsidR="001D74BE" w:rsidRPr="00D4606B" w:rsidRDefault="003B512D" w:rsidP="00D4606B">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155A2D" w:rsidRPr="00155A2D">
        <w:rPr>
          <w:rFonts w:ascii="Times New Roman" w:eastAsia="Times New Roman" w:hAnsi="Times New Roman" w:cs="Times New Roman"/>
          <w:sz w:val="24"/>
          <w:szCs w:val="24"/>
        </w:rPr>
        <w:t>48820000-2 - сервери (сервер)</w:t>
      </w:r>
      <w:r w:rsidR="00033415">
        <w:rPr>
          <w:rFonts w:ascii="Times New Roman" w:eastAsia="Times New Roman" w:hAnsi="Times New Roman" w:cs="Times New Roman"/>
          <w:sz w:val="24"/>
          <w:szCs w:val="24"/>
        </w:rPr>
        <w:t xml:space="preserve"> </w:t>
      </w:r>
      <w:r w:rsidR="00D4606B">
        <w:rPr>
          <w:rFonts w:ascii="Times New Roman" w:eastAsia="Times New Roman" w:hAnsi="Times New Roman" w:cs="Times New Roman"/>
          <w:sz w:val="24"/>
          <w:szCs w:val="24"/>
        </w:rPr>
        <w:t>(</w:t>
      </w:r>
      <w:r w:rsidR="00D4606B" w:rsidRPr="00D4606B">
        <w:rPr>
          <w:rFonts w:ascii="Times New Roman" w:eastAsia="Times New Roman" w:hAnsi="Times New Roman" w:cs="Times New Roman"/>
          <w:sz w:val="24"/>
          <w:szCs w:val="24"/>
        </w:rPr>
        <w:t xml:space="preserve">- </w:t>
      </w:r>
      <w:r w:rsidR="00155A2D" w:rsidRPr="00155A2D">
        <w:rPr>
          <w:rFonts w:ascii="Times New Roman" w:eastAsia="Times New Roman" w:hAnsi="Times New Roman" w:cs="Times New Roman"/>
          <w:sz w:val="24"/>
          <w:szCs w:val="24"/>
        </w:rPr>
        <w:t>48823000-3 - Файлові сервери - Сервер</w:t>
      </w:r>
      <w:r w:rsidR="00D4606B" w:rsidRPr="00D4606B">
        <w:rPr>
          <w:rFonts w:ascii="Times New Roman" w:eastAsia="Times New Roman" w:hAnsi="Times New Roman" w:cs="Times New Roman"/>
          <w:sz w:val="24"/>
          <w:szCs w:val="24"/>
        </w:rPr>
        <w:t xml:space="preserve"> – </w:t>
      </w:r>
      <w:r w:rsidR="00155A2D">
        <w:rPr>
          <w:rFonts w:ascii="Times New Roman" w:eastAsia="Times New Roman" w:hAnsi="Times New Roman" w:cs="Times New Roman"/>
          <w:sz w:val="24"/>
          <w:szCs w:val="24"/>
        </w:rPr>
        <w:t>1</w:t>
      </w:r>
      <w:r w:rsidR="00D4606B" w:rsidRPr="00D4606B">
        <w:rPr>
          <w:rFonts w:ascii="Times New Roman" w:eastAsia="Times New Roman" w:hAnsi="Times New Roman" w:cs="Times New Roman"/>
          <w:sz w:val="24"/>
          <w:szCs w:val="24"/>
        </w:rPr>
        <w:t xml:space="preserve"> шт.</w:t>
      </w:r>
      <w:r w:rsidR="008400F0">
        <w:rPr>
          <w:rFonts w:ascii="Times New Roman" w:eastAsia="Times New Roman" w:hAnsi="Times New Roman" w:cs="Times New Roman"/>
          <w:sz w:val="24"/>
          <w:szCs w:val="24"/>
        </w:rPr>
        <w:t>)</w:t>
      </w:r>
      <w:r w:rsidR="0031658A" w:rsidRPr="00D4606B">
        <w:rPr>
          <w:rFonts w:ascii="Times New Roman" w:eastAsia="Times New Roman" w:hAnsi="Times New Roman" w:cs="Times New Roman"/>
          <w:sz w:val="24"/>
          <w:szCs w:val="24"/>
        </w:rPr>
        <w:t>.</w:t>
      </w:r>
    </w:p>
    <w:p w14:paraId="2B70B55D" w14:textId="187973AA"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155A2D" w:rsidRPr="00155A2D">
        <w:rPr>
          <w:rFonts w:ascii="Times New Roman" w:eastAsia="Times New Roman" w:hAnsi="Times New Roman" w:cs="Times New Roman"/>
          <w:sz w:val="24"/>
          <w:szCs w:val="24"/>
        </w:rPr>
        <w:t>UA-2025-11-06-000519-a</w:t>
      </w:r>
      <w:r w:rsidRPr="003B512D">
        <w:rPr>
          <w:rFonts w:ascii="Times New Roman" w:eastAsia="Times New Roman" w:hAnsi="Times New Roman" w:cs="Times New Roman"/>
          <w:sz w:val="24"/>
          <w:szCs w:val="24"/>
        </w:rPr>
        <w:t>.</w:t>
      </w:r>
    </w:p>
    <w:p w14:paraId="1DEA7A11" w14:textId="26DF5240"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155A2D">
        <w:rPr>
          <w:rFonts w:ascii="Times New Roman" w:eastAsia="Times New Roman" w:hAnsi="Times New Roman" w:cs="Times New Roman"/>
          <w:sz w:val="24"/>
          <w:szCs w:val="24"/>
        </w:rPr>
        <w:t>385</w:t>
      </w:r>
      <w:r w:rsidRPr="003B512D">
        <w:rPr>
          <w:rFonts w:ascii="Times New Roman" w:eastAsia="Times New Roman" w:hAnsi="Times New Roman" w:cs="Times New Roman"/>
          <w:sz w:val="24"/>
          <w:szCs w:val="24"/>
        </w:rPr>
        <w:t> 000,00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37D28800"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155A2D">
        <w:rPr>
          <w:rFonts w:ascii="Times New Roman" w:eastAsia="Times New Roman" w:hAnsi="Times New Roman" w:cs="Times New Roman"/>
          <w:sz w:val="24"/>
          <w:szCs w:val="24"/>
          <w:lang w:val="ru-RU"/>
        </w:rPr>
        <w:t>385</w:t>
      </w:r>
      <w:r w:rsidRPr="003B512D">
        <w:rPr>
          <w:rFonts w:ascii="Times New Roman" w:eastAsia="Times New Roman" w:hAnsi="Times New Roman" w:cs="Times New Roman"/>
          <w:sz w:val="24"/>
          <w:szCs w:val="24"/>
        </w:rPr>
        <w:t> 000,</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F8F6310" w14:textId="77777777" w:rsidR="00155A2D" w:rsidRPr="00155A2D" w:rsidRDefault="00155A2D" w:rsidP="00155A2D">
      <w:pPr>
        <w:pStyle w:val="a8"/>
        <w:spacing w:line="240" w:lineRule="auto"/>
        <w:ind w:left="0"/>
        <w:jc w:val="both"/>
        <w:rPr>
          <w:rFonts w:ascii="Times New Roman" w:hAnsi="Times New Roman" w:cs="Times New Roman"/>
          <w:color w:val="000000"/>
          <w:lang w:eastAsia="en-US"/>
        </w:rPr>
      </w:pPr>
      <w:r w:rsidRPr="00155A2D">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2AD83AD9" w14:textId="77777777" w:rsidR="00155A2D" w:rsidRPr="00155A2D" w:rsidRDefault="00155A2D" w:rsidP="00155A2D">
      <w:pPr>
        <w:pStyle w:val="a8"/>
        <w:spacing w:line="240" w:lineRule="auto"/>
        <w:ind w:left="0"/>
        <w:jc w:val="both"/>
        <w:rPr>
          <w:rFonts w:ascii="Times New Roman" w:hAnsi="Times New Roman" w:cs="Times New Roman"/>
          <w:color w:val="000000"/>
          <w:lang w:eastAsia="en-US"/>
        </w:rPr>
      </w:pPr>
      <w:r w:rsidRPr="00155A2D">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тендерній документації, збірку, та усі інші витрати. </w:t>
      </w:r>
    </w:p>
    <w:p w14:paraId="44566F19" w14:textId="77777777" w:rsidR="00155A2D" w:rsidRPr="00155A2D" w:rsidRDefault="00155A2D" w:rsidP="00155A2D">
      <w:pPr>
        <w:pStyle w:val="a8"/>
        <w:spacing w:line="240" w:lineRule="auto"/>
        <w:ind w:left="0"/>
        <w:jc w:val="both"/>
        <w:rPr>
          <w:rFonts w:ascii="Times New Roman" w:hAnsi="Times New Roman" w:cs="Times New Roman"/>
          <w:color w:val="000000"/>
          <w:lang w:eastAsia="en-US"/>
        </w:rPr>
      </w:pPr>
      <w:r w:rsidRPr="00155A2D">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05 грудня 2025 року. </w:t>
      </w:r>
    </w:p>
    <w:p w14:paraId="42F0EADF" w14:textId="77777777" w:rsidR="00155A2D" w:rsidRPr="00155A2D" w:rsidRDefault="00155A2D" w:rsidP="00155A2D">
      <w:pPr>
        <w:pStyle w:val="a8"/>
        <w:spacing w:line="240" w:lineRule="auto"/>
        <w:ind w:left="0"/>
        <w:jc w:val="both"/>
        <w:rPr>
          <w:rFonts w:ascii="Times New Roman" w:hAnsi="Times New Roman" w:cs="Times New Roman"/>
          <w:color w:val="000000"/>
          <w:lang w:eastAsia="en-US"/>
        </w:rPr>
      </w:pPr>
      <w:r w:rsidRPr="00155A2D">
        <w:rPr>
          <w:rFonts w:ascii="Times New Roman" w:hAnsi="Times New Roman" w:cs="Times New Roman"/>
          <w:color w:val="000000"/>
          <w:lang w:eastAsia="en-US"/>
        </w:rPr>
        <w:t>4. Місце поставки товару: 61002,м.Харків, вул. Кирпичова,2</w:t>
      </w:r>
    </w:p>
    <w:p w14:paraId="2F6F5038" w14:textId="77777777" w:rsidR="00155A2D" w:rsidRPr="00155A2D" w:rsidRDefault="00155A2D" w:rsidP="00155A2D">
      <w:pPr>
        <w:pStyle w:val="a8"/>
        <w:spacing w:line="240" w:lineRule="auto"/>
        <w:ind w:left="0"/>
        <w:jc w:val="both"/>
        <w:rPr>
          <w:rFonts w:ascii="Times New Roman" w:hAnsi="Times New Roman" w:cs="Times New Roman"/>
          <w:color w:val="000000"/>
          <w:lang w:eastAsia="en-US"/>
        </w:rPr>
      </w:pPr>
      <w:r w:rsidRPr="00155A2D">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24165F9C" w14:textId="5EC1B8BC" w:rsidR="000011E9" w:rsidRDefault="00155A2D" w:rsidP="00155A2D">
      <w:pPr>
        <w:pStyle w:val="a8"/>
        <w:spacing w:line="240" w:lineRule="auto"/>
        <w:ind w:left="0"/>
        <w:jc w:val="both"/>
        <w:rPr>
          <w:rFonts w:ascii="Times New Roman" w:hAnsi="Times New Roman" w:cs="Times New Roman"/>
          <w:color w:val="000000"/>
          <w:lang w:eastAsia="en-US"/>
        </w:rPr>
      </w:pPr>
      <w:r w:rsidRPr="00155A2D">
        <w:rPr>
          <w:rFonts w:ascii="Times New Roman" w:hAnsi="Times New Roman" w:cs="Times New Roman"/>
          <w:color w:val="000000"/>
          <w:lang w:eastAsia="en-US"/>
        </w:rPr>
        <w:t>6. Строк гарантії: не менше 36 місяців з дати приймання товару замовником. Учасник зобов'язаний проводити гарантійне обслуговування товару, протягом гарантійного строку.</w:t>
      </w:r>
    </w:p>
    <w:p w14:paraId="48D8FE81" w14:textId="77777777" w:rsidR="00155A2D" w:rsidRDefault="00155A2D" w:rsidP="00155A2D">
      <w:pPr>
        <w:pStyle w:val="a8"/>
        <w:spacing w:line="240" w:lineRule="auto"/>
        <w:ind w:left="0"/>
        <w:jc w:val="both"/>
        <w:rPr>
          <w:rFonts w:ascii="Times New Roman" w:eastAsia="Times New Roman" w:hAnsi="Times New Roman" w:cs="Times New Roman"/>
          <w:sz w:val="24"/>
          <w:szCs w:val="24"/>
        </w:rPr>
      </w:pPr>
    </w:p>
    <w:p w14:paraId="095E9A00" w14:textId="17517F93" w:rsidR="001D74BE" w:rsidRDefault="000011E9" w:rsidP="000011E9">
      <w:pPr>
        <w:pStyle w:val="a8"/>
        <w:spacing w:line="240" w:lineRule="auto"/>
        <w:ind w:left="0"/>
        <w:jc w:val="both"/>
        <w:rPr>
          <w:rFonts w:ascii="Times New Roman" w:eastAsia="Times New Roman" w:hAnsi="Times New Roman" w:cs="Times New Roman"/>
          <w:sz w:val="24"/>
          <w:szCs w:val="24"/>
        </w:rPr>
      </w:pPr>
      <w:r w:rsidRPr="000011E9">
        <w:rPr>
          <w:rFonts w:ascii="Times New Roman" w:eastAsia="Times New Roman" w:hAnsi="Times New Roman" w:cs="Times New Roman"/>
          <w:sz w:val="24"/>
          <w:szCs w:val="24"/>
        </w:rPr>
        <w:t xml:space="preserve"> </w:t>
      </w:r>
      <w:r w:rsidR="003B512D"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155A2D" w:rsidRPr="00155A2D" w14:paraId="59EBF633" w14:textId="77777777" w:rsidTr="006D3315">
        <w:trPr>
          <w:trHeight w:val="1091"/>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5C25BAB" w14:textId="77777777" w:rsidR="00155A2D" w:rsidRPr="00155A2D" w:rsidRDefault="00155A2D" w:rsidP="006D3315">
            <w:pPr>
              <w:suppressAutoHyphens/>
              <w:autoSpaceDN w:val="0"/>
              <w:spacing w:after="200" w:line="276" w:lineRule="auto"/>
              <w:jc w:val="center"/>
              <w:textAlignment w:val="baseline"/>
              <w:rPr>
                <w:rFonts w:ascii="Times New Roman" w:eastAsia="NSimSun" w:hAnsi="Times New Roman" w:cs="Times New Roman"/>
                <w:kern w:val="3"/>
                <w:lang w:eastAsia="zh-CN" w:bidi="hi-IN"/>
              </w:rPr>
            </w:pPr>
            <w:r w:rsidRPr="00155A2D">
              <w:rPr>
                <w:rFonts w:ascii="Times New Roman" w:eastAsia="NSimSun" w:hAnsi="Times New Roman" w:cs="Times New Roman"/>
                <w:b/>
                <w:kern w:val="3"/>
                <w:lang w:eastAsia="zh-CN" w:bidi="hi-IN"/>
              </w:rPr>
              <w:lastRenderedPageBreak/>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C439F37" w14:textId="77777777" w:rsidR="00155A2D" w:rsidRPr="00155A2D" w:rsidRDefault="00155A2D" w:rsidP="006D3315">
            <w:pPr>
              <w:suppressAutoHyphens/>
              <w:autoSpaceDN w:val="0"/>
              <w:spacing w:after="200" w:line="276" w:lineRule="auto"/>
              <w:jc w:val="center"/>
              <w:textAlignment w:val="baseline"/>
              <w:rPr>
                <w:rFonts w:ascii="Times New Roman" w:eastAsia="NSimSun" w:hAnsi="Times New Roman" w:cs="Times New Roman"/>
                <w:b/>
                <w:kern w:val="3"/>
                <w:lang w:eastAsia="zh-CN" w:bidi="hi-IN"/>
              </w:rPr>
            </w:pPr>
            <w:r w:rsidRPr="00155A2D">
              <w:rPr>
                <w:rFonts w:ascii="Times New Roman" w:eastAsia="NSimSun" w:hAnsi="Times New Roman" w:cs="Times New Roman"/>
                <w:b/>
                <w:kern w:val="3"/>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93FD0A2" w14:textId="77777777" w:rsidR="00155A2D" w:rsidRPr="00155A2D" w:rsidRDefault="00155A2D" w:rsidP="006D3315">
            <w:pPr>
              <w:suppressAutoHyphens/>
              <w:autoSpaceDN w:val="0"/>
              <w:spacing w:after="200" w:line="276" w:lineRule="auto"/>
              <w:jc w:val="center"/>
              <w:textAlignment w:val="baseline"/>
              <w:rPr>
                <w:rFonts w:ascii="Times New Roman" w:eastAsia="NSimSun" w:hAnsi="Times New Roman" w:cs="Times New Roman"/>
                <w:kern w:val="3"/>
                <w:lang w:eastAsia="zh-CN" w:bidi="hi-IN"/>
              </w:rPr>
            </w:pPr>
            <w:r w:rsidRPr="00155A2D">
              <w:rPr>
                <w:rFonts w:ascii="Times New Roman" w:eastAsia="NSimSun" w:hAnsi="Times New Roman" w:cs="Times New Roman"/>
                <w:b/>
                <w:kern w:val="3"/>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0338D8C" w14:textId="77777777" w:rsidR="00155A2D" w:rsidRPr="00155A2D" w:rsidRDefault="00155A2D" w:rsidP="006D3315">
            <w:pPr>
              <w:suppressAutoHyphens/>
              <w:autoSpaceDN w:val="0"/>
              <w:spacing w:after="200" w:line="276" w:lineRule="auto"/>
              <w:jc w:val="center"/>
              <w:textAlignment w:val="baseline"/>
              <w:rPr>
                <w:rFonts w:ascii="Times New Roman" w:eastAsia="NSimSun" w:hAnsi="Times New Roman" w:cs="Times New Roman"/>
                <w:b/>
                <w:kern w:val="3"/>
                <w:lang w:val="en-US" w:eastAsia="zh-CN" w:bidi="hi-IN"/>
              </w:rPr>
            </w:pPr>
            <w:r w:rsidRPr="00155A2D">
              <w:rPr>
                <w:rFonts w:ascii="Times New Roman" w:eastAsia="NSimSun" w:hAnsi="Times New Roman" w:cs="Times New Roman"/>
                <w:b/>
                <w:kern w:val="3"/>
                <w:lang w:eastAsia="zh-CN" w:bidi="hi-IN"/>
              </w:rPr>
              <w:t>Технічні характеристики</w:t>
            </w:r>
          </w:p>
          <w:p w14:paraId="04CA24A1" w14:textId="77777777" w:rsidR="00155A2D" w:rsidRPr="00155A2D" w:rsidRDefault="00155A2D" w:rsidP="006D3315">
            <w:pPr>
              <w:suppressAutoHyphens/>
              <w:autoSpaceDN w:val="0"/>
              <w:spacing w:after="200" w:line="276" w:lineRule="auto"/>
              <w:jc w:val="center"/>
              <w:textAlignment w:val="baseline"/>
              <w:rPr>
                <w:rFonts w:ascii="Times New Roman" w:eastAsia="NSimSun" w:hAnsi="Times New Roman" w:cs="Times New Roman"/>
                <w:b/>
                <w:kern w:val="3"/>
                <w:lang w:eastAsia="zh-CN" w:bidi="hi-IN"/>
              </w:rPr>
            </w:pPr>
          </w:p>
        </w:tc>
      </w:tr>
      <w:tr w:rsidR="00155A2D" w:rsidRPr="00155A2D" w14:paraId="0F939A1E" w14:textId="77777777" w:rsidTr="006D3315">
        <w:trPr>
          <w:trHeight w:val="98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C50E7D4" w14:textId="77777777" w:rsidR="00155A2D" w:rsidRPr="00155A2D" w:rsidRDefault="00155A2D" w:rsidP="00155A2D">
            <w:pPr>
              <w:numPr>
                <w:ilvl w:val="0"/>
                <w:numId w:val="3"/>
              </w:numPr>
              <w:suppressAutoHyphens/>
              <w:autoSpaceDN w:val="0"/>
              <w:spacing w:after="200" w:line="276" w:lineRule="auto"/>
              <w:ind w:left="-6" w:firstLine="6"/>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6DAA008" w14:textId="77777777" w:rsidR="00155A2D" w:rsidRPr="00155A2D" w:rsidRDefault="00155A2D" w:rsidP="006D3315">
            <w:pPr>
              <w:rPr>
                <w:rFonts w:ascii="Times New Roman" w:eastAsia="Arial Unicode MS" w:hAnsi="Times New Roman" w:cs="Times New Roman"/>
                <w:color w:val="000000"/>
              </w:rPr>
            </w:pPr>
            <w:r w:rsidRPr="00155A2D">
              <w:rPr>
                <w:rFonts w:ascii="Times New Roman" w:eastAsia="Arial Unicode MS" w:hAnsi="Times New Roman" w:cs="Times New Roman"/>
                <w:color w:val="000000"/>
              </w:rPr>
              <w:t>Сервер</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C3A41F4" w14:textId="77777777" w:rsidR="00155A2D" w:rsidRPr="00155A2D" w:rsidRDefault="00155A2D" w:rsidP="006D3315">
            <w:pPr>
              <w:jc w:val="center"/>
              <w:rPr>
                <w:rFonts w:ascii="Times New Roman" w:eastAsia="Arial Unicode MS" w:hAnsi="Times New Roman" w:cs="Times New Roman"/>
                <w:color w:val="000000"/>
              </w:rPr>
            </w:pPr>
            <w:r w:rsidRPr="00155A2D">
              <w:rPr>
                <w:rFonts w:ascii="Times New Roman" w:eastAsia="Arial Unicode MS" w:hAnsi="Times New Roman" w:cs="Times New Roman"/>
                <w:color w:val="000000"/>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0200E877" w14:textId="77777777" w:rsidR="00155A2D" w:rsidRPr="00155A2D" w:rsidRDefault="00155A2D" w:rsidP="006D3315">
            <w:pPr>
              <w:rPr>
                <w:rFonts w:ascii="Times New Roman" w:hAnsi="Times New Roman" w:cs="Times New Roman"/>
              </w:rPr>
            </w:pPr>
            <w:r w:rsidRPr="00155A2D">
              <w:rPr>
                <w:rFonts w:ascii="Times New Roman" w:hAnsi="Times New Roman" w:cs="Times New Roman"/>
              </w:rPr>
              <w:t xml:space="preserve">Процесор: кількість встановлених процесорів – 2; характеристики окремого процесора: кількість обчислювальних </w:t>
            </w:r>
            <w:proofErr w:type="spellStart"/>
            <w:r w:rsidRPr="00155A2D">
              <w:rPr>
                <w:rFonts w:ascii="Times New Roman" w:hAnsi="Times New Roman" w:cs="Times New Roman"/>
              </w:rPr>
              <w:t>ядер</w:t>
            </w:r>
            <w:proofErr w:type="spellEnd"/>
            <w:r w:rsidRPr="00155A2D">
              <w:rPr>
                <w:rFonts w:ascii="Times New Roman" w:hAnsi="Times New Roman" w:cs="Times New Roman"/>
              </w:rPr>
              <w:t xml:space="preserve"> – не менше 12, кількість обчислювальних потоків – не менше 24, базова тактова частота – не менше 2.4 ГГц, максимальна тактова частота (за допомогою технології </w:t>
            </w:r>
            <w:proofErr w:type="spellStart"/>
            <w:r w:rsidRPr="00155A2D">
              <w:rPr>
                <w:rFonts w:ascii="Times New Roman" w:hAnsi="Times New Roman" w:cs="Times New Roman"/>
              </w:rPr>
              <w:t>Turbo</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Boost</w:t>
            </w:r>
            <w:proofErr w:type="spellEnd"/>
            <w:r w:rsidRPr="00155A2D">
              <w:rPr>
                <w:rFonts w:ascii="Times New Roman" w:hAnsi="Times New Roman" w:cs="Times New Roman"/>
              </w:rPr>
              <w:t xml:space="preserve"> або еквівалентної) – не менше 4.1 ГГц, літографія – не більше 10 нм </w:t>
            </w:r>
            <w:r w:rsidRPr="00155A2D">
              <w:rPr>
                <w:rFonts w:ascii="Times New Roman" w:hAnsi="Times New Roman" w:cs="Times New Roman"/>
                <w:lang w:val="en-US"/>
              </w:rPr>
              <w:t>Exchanged</w:t>
            </w:r>
            <w:r w:rsidRPr="00155A2D">
              <w:rPr>
                <w:rFonts w:ascii="Times New Roman" w:hAnsi="Times New Roman" w:cs="Times New Roman"/>
              </w:rPr>
              <w:t xml:space="preserve"> </w:t>
            </w:r>
            <w:proofErr w:type="spellStart"/>
            <w:r w:rsidRPr="00155A2D">
              <w:rPr>
                <w:rFonts w:ascii="Times New Roman" w:hAnsi="Times New Roman" w:cs="Times New Roman"/>
                <w:lang w:val="en-US"/>
              </w:rPr>
              <w:t>SuperFin</w:t>
            </w:r>
            <w:proofErr w:type="spellEnd"/>
            <w:r w:rsidRPr="00155A2D">
              <w:rPr>
                <w:rFonts w:ascii="Times New Roman" w:hAnsi="Times New Roman" w:cs="Times New Roman"/>
              </w:rPr>
              <w:t xml:space="preserve">, об’єм кеш-пам’яті </w:t>
            </w:r>
            <w:r w:rsidRPr="00155A2D">
              <w:rPr>
                <w:rFonts w:ascii="Times New Roman" w:hAnsi="Times New Roman" w:cs="Times New Roman"/>
                <w:lang w:val="en-US"/>
              </w:rPr>
              <w:t>L</w:t>
            </w:r>
            <w:r w:rsidRPr="00155A2D">
              <w:rPr>
                <w:rFonts w:ascii="Times New Roman" w:hAnsi="Times New Roman" w:cs="Times New Roman"/>
              </w:rPr>
              <w:t xml:space="preserve">3 – не менше 30 МБ, розрахункова теплова потужність – не більше 150 Вт, з'єднання </w:t>
            </w:r>
            <w:r w:rsidRPr="00155A2D">
              <w:rPr>
                <w:rFonts w:ascii="Times New Roman" w:hAnsi="Times New Roman" w:cs="Times New Roman"/>
                <w:lang w:val="en-US"/>
              </w:rPr>
              <w:t>UPI</w:t>
            </w:r>
            <w:r w:rsidRPr="00155A2D">
              <w:rPr>
                <w:rFonts w:ascii="Times New Roman" w:hAnsi="Times New Roman" w:cs="Times New Roman"/>
              </w:rPr>
              <w:t xml:space="preserve"> – не менше 2 з продуктивністю не менше 16 ГТ/с, підтримка технологій: </w:t>
            </w:r>
            <w:proofErr w:type="spellStart"/>
            <w:r w:rsidRPr="00155A2D">
              <w:rPr>
                <w:rFonts w:ascii="Times New Roman" w:hAnsi="Times New Roman" w:cs="Times New Roman"/>
              </w:rPr>
              <w:t>Data</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Streaming</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Accelerator</w:t>
            </w:r>
            <w:proofErr w:type="spellEnd"/>
            <w:r w:rsidRPr="00155A2D">
              <w:rPr>
                <w:rFonts w:ascii="Times New Roman" w:hAnsi="Times New Roman" w:cs="Times New Roman"/>
              </w:rPr>
              <w:t xml:space="preserve"> (DSA), </w:t>
            </w:r>
            <w:proofErr w:type="spellStart"/>
            <w:r w:rsidRPr="00155A2D">
              <w:rPr>
                <w:rFonts w:ascii="Times New Roman" w:hAnsi="Times New Roman" w:cs="Times New Roman"/>
              </w:rPr>
              <w:t>Volume</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Management</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Device</w:t>
            </w:r>
            <w:proofErr w:type="spellEnd"/>
            <w:r w:rsidRPr="00155A2D">
              <w:rPr>
                <w:rFonts w:ascii="Times New Roman" w:hAnsi="Times New Roman" w:cs="Times New Roman"/>
              </w:rPr>
              <w:t xml:space="preserve"> (VMD), </w:t>
            </w:r>
            <w:proofErr w:type="spellStart"/>
            <w:r w:rsidRPr="00155A2D">
              <w:rPr>
                <w:rFonts w:ascii="Times New Roman" w:hAnsi="Times New Roman" w:cs="Times New Roman"/>
              </w:rPr>
              <w:t>Advanced</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Matrix</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Extensions</w:t>
            </w:r>
            <w:proofErr w:type="spellEnd"/>
            <w:r w:rsidRPr="00155A2D">
              <w:rPr>
                <w:rFonts w:ascii="Times New Roman" w:hAnsi="Times New Roman" w:cs="Times New Roman"/>
              </w:rPr>
              <w:t xml:space="preserve"> (AMX), </w:t>
            </w:r>
            <w:proofErr w:type="spellStart"/>
            <w:r w:rsidRPr="00155A2D">
              <w:rPr>
                <w:rFonts w:ascii="Times New Roman" w:hAnsi="Times New Roman" w:cs="Times New Roman"/>
              </w:rPr>
              <w:t>Resource</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Director</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Technology</w:t>
            </w:r>
            <w:proofErr w:type="spellEnd"/>
            <w:r w:rsidRPr="00155A2D">
              <w:rPr>
                <w:rFonts w:ascii="Times New Roman" w:hAnsi="Times New Roman" w:cs="Times New Roman"/>
              </w:rPr>
              <w:t xml:space="preserve"> (RDT), </w:t>
            </w:r>
            <w:proofErr w:type="spellStart"/>
            <w:r w:rsidRPr="00155A2D">
              <w:rPr>
                <w:rFonts w:ascii="Times New Roman" w:hAnsi="Times New Roman" w:cs="Times New Roman"/>
              </w:rPr>
              <w:t>Speed</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Shift</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Technology</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Transactional</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Synchronization</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Extensions</w:t>
            </w:r>
            <w:proofErr w:type="spellEnd"/>
            <w:r w:rsidRPr="00155A2D">
              <w:rPr>
                <w:rFonts w:ascii="Times New Roman" w:hAnsi="Times New Roman" w:cs="Times New Roman"/>
              </w:rPr>
              <w:t xml:space="preserve">, </w:t>
            </w:r>
            <w:r w:rsidRPr="00155A2D">
              <w:rPr>
                <w:rFonts w:ascii="Times New Roman" w:hAnsi="Times New Roman" w:cs="Times New Roman"/>
                <w:lang w:val="en-US"/>
              </w:rPr>
              <w:t>Trust</w:t>
            </w:r>
            <w:r w:rsidRPr="00155A2D">
              <w:rPr>
                <w:rFonts w:ascii="Times New Roman" w:hAnsi="Times New Roman" w:cs="Times New Roman"/>
              </w:rPr>
              <w:t xml:space="preserve"> </w:t>
            </w:r>
            <w:r w:rsidRPr="00155A2D">
              <w:rPr>
                <w:rFonts w:ascii="Times New Roman" w:hAnsi="Times New Roman" w:cs="Times New Roman"/>
                <w:lang w:val="en-US"/>
              </w:rPr>
              <w:t>Domain</w:t>
            </w:r>
            <w:r w:rsidRPr="00155A2D">
              <w:rPr>
                <w:rFonts w:ascii="Times New Roman" w:hAnsi="Times New Roman" w:cs="Times New Roman"/>
              </w:rPr>
              <w:t xml:space="preserve"> </w:t>
            </w:r>
            <w:r w:rsidRPr="00155A2D">
              <w:rPr>
                <w:rFonts w:ascii="Times New Roman" w:hAnsi="Times New Roman" w:cs="Times New Roman"/>
                <w:lang w:val="en-US"/>
              </w:rPr>
              <w:t>Extensions</w:t>
            </w:r>
            <w:r w:rsidRPr="00155A2D">
              <w:rPr>
                <w:rFonts w:ascii="Times New Roman" w:hAnsi="Times New Roman" w:cs="Times New Roman"/>
              </w:rPr>
              <w:t xml:space="preserve"> (</w:t>
            </w:r>
            <w:r w:rsidRPr="00155A2D">
              <w:rPr>
                <w:rFonts w:ascii="Times New Roman" w:hAnsi="Times New Roman" w:cs="Times New Roman"/>
                <w:lang w:val="en-US"/>
              </w:rPr>
              <w:t>TDX</w:t>
            </w:r>
            <w:r w:rsidRPr="00155A2D">
              <w:rPr>
                <w:rFonts w:ascii="Times New Roman" w:hAnsi="Times New Roman" w:cs="Times New Roman"/>
              </w:rPr>
              <w:t xml:space="preserve">), </w:t>
            </w:r>
            <w:r w:rsidRPr="00155A2D">
              <w:rPr>
                <w:rFonts w:ascii="Times New Roman" w:hAnsi="Times New Roman" w:cs="Times New Roman"/>
                <w:lang w:val="en-US"/>
              </w:rPr>
              <w:t>Software</w:t>
            </w:r>
            <w:r w:rsidRPr="00155A2D">
              <w:rPr>
                <w:rFonts w:ascii="Times New Roman" w:hAnsi="Times New Roman" w:cs="Times New Roman"/>
              </w:rPr>
              <w:t xml:space="preserve"> </w:t>
            </w:r>
            <w:r w:rsidRPr="00155A2D">
              <w:rPr>
                <w:rFonts w:ascii="Times New Roman" w:hAnsi="Times New Roman" w:cs="Times New Roman"/>
                <w:lang w:val="en-US"/>
              </w:rPr>
              <w:t>Guard</w:t>
            </w:r>
            <w:r w:rsidRPr="00155A2D">
              <w:rPr>
                <w:rFonts w:ascii="Times New Roman" w:hAnsi="Times New Roman" w:cs="Times New Roman"/>
              </w:rPr>
              <w:t xml:space="preserve"> </w:t>
            </w:r>
            <w:r w:rsidRPr="00155A2D">
              <w:rPr>
                <w:rFonts w:ascii="Times New Roman" w:hAnsi="Times New Roman" w:cs="Times New Roman"/>
                <w:lang w:val="en-US"/>
              </w:rPr>
              <w:t>Extensions</w:t>
            </w:r>
            <w:r w:rsidRPr="00155A2D">
              <w:rPr>
                <w:rFonts w:ascii="Times New Roman" w:hAnsi="Times New Roman" w:cs="Times New Roman"/>
              </w:rPr>
              <w:t xml:space="preserve"> (</w:t>
            </w:r>
            <w:r w:rsidRPr="00155A2D">
              <w:rPr>
                <w:rFonts w:ascii="Times New Roman" w:hAnsi="Times New Roman" w:cs="Times New Roman"/>
                <w:lang w:val="en-US"/>
              </w:rPr>
              <w:t>SGX</w:t>
            </w:r>
            <w:r w:rsidRPr="00155A2D">
              <w:rPr>
                <w:rFonts w:ascii="Times New Roman" w:hAnsi="Times New Roman" w:cs="Times New Roman"/>
              </w:rPr>
              <w:t xml:space="preserve">), </w:t>
            </w:r>
            <w:r w:rsidRPr="00155A2D">
              <w:rPr>
                <w:rFonts w:ascii="Times New Roman" w:hAnsi="Times New Roman" w:cs="Times New Roman"/>
                <w:lang w:val="en-US"/>
              </w:rPr>
              <w:t>Crypto</w:t>
            </w:r>
            <w:r w:rsidRPr="00155A2D">
              <w:rPr>
                <w:rFonts w:ascii="Times New Roman" w:hAnsi="Times New Roman" w:cs="Times New Roman"/>
              </w:rPr>
              <w:t xml:space="preserve"> </w:t>
            </w:r>
            <w:r w:rsidRPr="00155A2D">
              <w:rPr>
                <w:rFonts w:ascii="Times New Roman" w:hAnsi="Times New Roman" w:cs="Times New Roman"/>
                <w:lang w:val="en-US"/>
              </w:rPr>
              <w:t>Acceleration</w:t>
            </w:r>
            <w:r w:rsidRPr="00155A2D">
              <w:rPr>
                <w:rFonts w:ascii="Times New Roman" w:hAnsi="Times New Roman" w:cs="Times New Roman"/>
              </w:rPr>
              <w:t xml:space="preserve">, </w:t>
            </w:r>
            <w:r w:rsidRPr="00155A2D">
              <w:rPr>
                <w:rFonts w:ascii="Times New Roman" w:hAnsi="Times New Roman" w:cs="Times New Roman"/>
                <w:lang w:val="en-US"/>
              </w:rPr>
              <w:t>Control</w:t>
            </w:r>
            <w:r w:rsidRPr="00155A2D">
              <w:rPr>
                <w:rFonts w:ascii="Times New Roman" w:hAnsi="Times New Roman" w:cs="Times New Roman"/>
              </w:rPr>
              <w:t>-</w:t>
            </w:r>
            <w:r w:rsidRPr="00155A2D">
              <w:rPr>
                <w:rFonts w:ascii="Times New Roman" w:hAnsi="Times New Roman" w:cs="Times New Roman"/>
                <w:lang w:val="en-US"/>
              </w:rPr>
              <w:t>Flow</w:t>
            </w:r>
            <w:r w:rsidRPr="00155A2D">
              <w:rPr>
                <w:rFonts w:ascii="Times New Roman" w:hAnsi="Times New Roman" w:cs="Times New Roman"/>
              </w:rPr>
              <w:t xml:space="preserve"> </w:t>
            </w:r>
            <w:r w:rsidRPr="00155A2D">
              <w:rPr>
                <w:rFonts w:ascii="Times New Roman" w:hAnsi="Times New Roman" w:cs="Times New Roman"/>
                <w:lang w:val="en-US"/>
              </w:rPr>
              <w:t>Enforcement</w:t>
            </w:r>
            <w:r w:rsidRPr="00155A2D">
              <w:rPr>
                <w:rFonts w:ascii="Times New Roman" w:hAnsi="Times New Roman" w:cs="Times New Roman"/>
              </w:rPr>
              <w:t xml:space="preserve"> </w:t>
            </w:r>
            <w:r w:rsidRPr="00155A2D">
              <w:rPr>
                <w:rFonts w:ascii="Times New Roman" w:hAnsi="Times New Roman" w:cs="Times New Roman"/>
                <w:lang w:val="en-US"/>
              </w:rPr>
              <w:t>Technology</w:t>
            </w:r>
            <w:r w:rsidRPr="00155A2D">
              <w:rPr>
                <w:rFonts w:ascii="Times New Roman" w:hAnsi="Times New Roman" w:cs="Times New Roman"/>
              </w:rPr>
              <w:t xml:space="preserve">, </w:t>
            </w:r>
            <w:r w:rsidRPr="00155A2D">
              <w:rPr>
                <w:rFonts w:ascii="Times New Roman" w:hAnsi="Times New Roman" w:cs="Times New Roman"/>
                <w:lang w:val="en-US"/>
              </w:rPr>
              <w:t>Virtualization</w:t>
            </w:r>
            <w:r w:rsidRPr="00155A2D">
              <w:rPr>
                <w:rFonts w:ascii="Times New Roman" w:hAnsi="Times New Roman" w:cs="Times New Roman"/>
              </w:rPr>
              <w:t xml:space="preserve"> </w:t>
            </w:r>
            <w:r w:rsidRPr="00155A2D">
              <w:rPr>
                <w:rFonts w:ascii="Times New Roman" w:hAnsi="Times New Roman" w:cs="Times New Roman"/>
                <w:lang w:val="en-US"/>
              </w:rPr>
              <w:t>Technology</w:t>
            </w:r>
            <w:r w:rsidRPr="00155A2D">
              <w:rPr>
                <w:rFonts w:ascii="Times New Roman" w:hAnsi="Times New Roman" w:cs="Times New Roman"/>
              </w:rPr>
              <w:t xml:space="preserve"> (</w:t>
            </w:r>
            <w:r w:rsidRPr="00155A2D">
              <w:rPr>
                <w:rFonts w:ascii="Times New Roman" w:hAnsi="Times New Roman" w:cs="Times New Roman"/>
                <w:lang w:val="en-US"/>
              </w:rPr>
              <w:t>VT</w:t>
            </w:r>
            <w:r w:rsidRPr="00155A2D">
              <w:rPr>
                <w:rFonts w:ascii="Times New Roman" w:hAnsi="Times New Roman" w:cs="Times New Roman"/>
              </w:rPr>
              <w:t>-</w:t>
            </w:r>
            <w:r w:rsidRPr="00155A2D">
              <w:rPr>
                <w:rFonts w:ascii="Times New Roman" w:hAnsi="Times New Roman" w:cs="Times New Roman"/>
                <w:lang w:val="en-US"/>
              </w:rPr>
              <w:t>x</w:t>
            </w:r>
            <w:r w:rsidRPr="00155A2D">
              <w:rPr>
                <w:rFonts w:ascii="Times New Roman" w:hAnsi="Times New Roman" w:cs="Times New Roman"/>
              </w:rPr>
              <w:t xml:space="preserve">), </w:t>
            </w:r>
            <w:r w:rsidRPr="00155A2D">
              <w:rPr>
                <w:rFonts w:ascii="Times New Roman" w:hAnsi="Times New Roman" w:cs="Times New Roman"/>
                <w:lang w:val="en-US"/>
              </w:rPr>
              <w:t>Virtualization</w:t>
            </w:r>
            <w:r w:rsidRPr="00155A2D">
              <w:rPr>
                <w:rFonts w:ascii="Times New Roman" w:hAnsi="Times New Roman" w:cs="Times New Roman"/>
              </w:rPr>
              <w:t xml:space="preserve"> </w:t>
            </w:r>
            <w:r w:rsidRPr="00155A2D">
              <w:rPr>
                <w:rFonts w:ascii="Times New Roman" w:hAnsi="Times New Roman" w:cs="Times New Roman"/>
                <w:lang w:val="en-US"/>
              </w:rPr>
              <w:t>Technology</w:t>
            </w:r>
            <w:r w:rsidRPr="00155A2D">
              <w:rPr>
                <w:rFonts w:ascii="Times New Roman" w:hAnsi="Times New Roman" w:cs="Times New Roman"/>
              </w:rPr>
              <w:t xml:space="preserve"> </w:t>
            </w:r>
            <w:r w:rsidRPr="00155A2D">
              <w:rPr>
                <w:rFonts w:ascii="Times New Roman" w:hAnsi="Times New Roman" w:cs="Times New Roman"/>
                <w:lang w:val="en-US"/>
              </w:rPr>
              <w:t>for</w:t>
            </w:r>
            <w:r w:rsidRPr="00155A2D">
              <w:rPr>
                <w:rFonts w:ascii="Times New Roman" w:hAnsi="Times New Roman" w:cs="Times New Roman"/>
              </w:rPr>
              <w:t xml:space="preserve"> </w:t>
            </w:r>
            <w:r w:rsidRPr="00155A2D">
              <w:rPr>
                <w:rFonts w:ascii="Times New Roman" w:hAnsi="Times New Roman" w:cs="Times New Roman"/>
                <w:lang w:val="en-US"/>
              </w:rPr>
              <w:t>Directed</w:t>
            </w:r>
            <w:r w:rsidRPr="00155A2D">
              <w:rPr>
                <w:rFonts w:ascii="Times New Roman" w:hAnsi="Times New Roman" w:cs="Times New Roman"/>
              </w:rPr>
              <w:t xml:space="preserve"> </w:t>
            </w:r>
            <w:r w:rsidRPr="00155A2D">
              <w:rPr>
                <w:rFonts w:ascii="Times New Roman" w:hAnsi="Times New Roman" w:cs="Times New Roman"/>
                <w:lang w:val="en-US"/>
              </w:rPr>
              <w:t>I</w:t>
            </w:r>
            <w:r w:rsidRPr="00155A2D">
              <w:rPr>
                <w:rFonts w:ascii="Times New Roman" w:hAnsi="Times New Roman" w:cs="Times New Roman"/>
              </w:rPr>
              <w:t>/</w:t>
            </w:r>
            <w:r w:rsidRPr="00155A2D">
              <w:rPr>
                <w:rFonts w:ascii="Times New Roman" w:hAnsi="Times New Roman" w:cs="Times New Roman"/>
                <w:lang w:val="en-US"/>
              </w:rPr>
              <w:t>O</w:t>
            </w:r>
            <w:r w:rsidRPr="00155A2D">
              <w:rPr>
                <w:rFonts w:ascii="Times New Roman" w:hAnsi="Times New Roman" w:cs="Times New Roman"/>
              </w:rPr>
              <w:t xml:space="preserve"> (</w:t>
            </w:r>
            <w:r w:rsidRPr="00155A2D">
              <w:rPr>
                <w:rFonts w:ascii="Times New Roman" w:hAnsi="Times New Roman" w:cs="Times New Roman"/>
                <w:lang w:val="en-US"/>
              </w:rPr>
              <w:t>VT</w:t>
            </w:r>
            <w:r w:rsidRPr="00155A2D">
              <w:rPr>
                <w:rFonts w:ascii="Times New Roman" w:hAnsi="Times New Roman" w:cs="Times New Roman"/>
              </w:rPr>
              <w:t>-</w:t>
            </w:r>
            <w:r w:rsidRPr="00155A2D">
              <w:rPr>
                <w:rFonts w:ascii="Times New Roman" w:hAnsi="Times New Roman" w:cs="Times New Roman"/>
                <w:lang w:val="en-US"/>
              </w:rPr>
              <w:t>d</w:t>
            </w:r>
            <w:r w:rsidRPr="00155A2D">
              <w:rPr>
                <w:rFonts w:ascii="Times New Roman" w:hAnsi="Times New Roman" w:cs="Times New Roman"/>
              </w:rPr>
              <w:t xml:space="preserve">), VT-x </w:t>
            </w:r>
            <w:proofErr w:type="spellStart"/>
            <w:r w:rsidRPr="00155A2D">
              <w:rPr>
                <w:rFonts w:ascii="Times New Roman" w:hAnsi="Times New Roman" w:cs="Times New Roman"/>
              </w:rPr>
              <w:t>with</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Extended</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Page</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Tables</w:t>
            </w:r>
            <w:proofErr w:type="spellEnd"/>
            <w:r w:rsidRPr="00155A2D">
              <w:rPr>
                <w:rFonts w:ascii="Times New Roman" w:hAnsi="Times New Roman" w:cs="Times New Roman"/>
              </w:rPr>
              <w:t xml:space="preserve"> (EPT); підтримка наборів інструкцій: AMX, SSE4.2, AVX, AVX2, AVX-512.</w:t>
            </w:r>
          </w:p>
          <w:p w14:paraId="77E2C0E5" w14:textId="77777777" w:rsidR="00155A2D" w:rsidRPr="00155A2D" w:rsidRDefault="00155A2D" w:rsidP="006D3315">
            <w:pPr>
              <w:rPr>
                <w:rFonts w:ascii="Times New Roman" w:hAnsi="Times New Roman" w:cs="Times New Roman"/>
              </w:rPr>
            </w:pPr>
            <w:r w:rsidRPr="00155A2D">
              <w:rPr>
                <w:rFonts w:ascii="Times New Roman" w:hAnsi="Times New Roman" w:cs="Times New Roman"/>
              </w:rPr>
              <w:t xml:space="preserve">Материнська плата: </w:t>
            </w:r>
            <w:proofErr w:type="spellStart"/>
            <w:r w:rsidRPr="00155A2D">
              <w:rPr>
                <w:rFonts w:ascii="Times New Roman" w:hAnsi="Times New Roman" w:cs="Times New Roman"/>
              </w:rPr>
              <w:t>чіпсет</w:t>
            </w:r>
            <w:proofErr w:type="spellEnd"/>
            <w:r w:rsidRPr="00155A2D">
              <w:rPr>
                <w:rFonts w:ascii="Times New Roman" w:hAnsi="Times New Roman" w:cs="Times New Roman"/>
              </w:rPr>
              <w:t xml:space="preserve"> – </w:t>
            </w:r>
            <w:proofErr w:type="spellStart"/>
            <w:r w:rsidRPr="00155A2D">
              <w:rPr>
                <w:rFonts w:ascii="Times New Roman" w:hAnsi="Times New Roman" w:cs="Times New Roman"/>
              </w:rPr>
              <w:t>Intel</w:t>
            </w:r>
            <w:proofErr w:type="spellEnd"/>
            <w:r w:rsidRPr="00155A2D">
              <w:rPr>
                <w:rFonts w:ascii="Times New Roman" w:hAnsi="Times New Roman" w:cs="Times New Roman"/>
              </w:rPr>
              <w:t xml:space="preserve"> C741 або еквівалент, підтримка процесорів </w:t>
            </w:r>
            <w:proofErr w:type="spellStart"/>
            <w:r w:rsidRPr="00155A2D">
              <w:rPr>
                <w:rFonts w:ascii="Times New Roman" w:hAnsi="Times New Roman" w:cs="Times New Roman"/>
              </w:rPr>
              <w:t>Intel</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Xeon</w:t>
            </w:r>
            <w:proofErr w:type="spellEnd"/>
            <w:r w:rsidRPr="00155A2D">
              <w:rPr>
                <w:rFonts w:ascii="Times New Roman" w:hAnsi="Times New Roman" w:cs="Times New Roman"/>
              </w:rPr>
              <w:t xml:space="preserve"> 5</w:t>
            </w:r>
            <w:proofErr w:type="spellStart"/>
            <w:r w:rsidRPr="00155A2D">
              <w:rPr>
                <w:rFonts w:ascii="Times New Roman" w:hAnsi="Times New Roman" w:cs="Times New Roman"/>
                <w:lang w:val="en-US"/>
              </w:rPr>
              <w:t>th</w:t>
            </w:r>
            <w:proofErr w:type="spellEnd"/>
            <w:r w:rsidRPr="00155A2D">
              <w:rPr>
                <w:rFonts w:ascii="Times New Roman" w:hAnsi="Times New Roman" w:cs="Times New Roman"/>
              </w:rPr>
              <w:t xml:space="preserve"> </w:t>
            </w:r>
            <w:r w:rsidRPr="00155A2D">
              <w:rPr>
                <w:rFonts w:ascii="Times New Roman" w:hAnsi="Times New Roman" w:cs="Times New Roman"/>
                <w:lang w:val="en-US"/>
              </w:rPr>
              <w:t>Gen</w:t>
            </w:r>
            <w:r w:rsidRPr="00155A2D">
              <w:rPr>
                <w:rFonts w:ascii="Times New Roman" w:hAnsi="Times New Roman" w:cs="Times New Roman"/>
              </w:rPr>
              <w:t xml:space="preserve">, підтримка пам'яті ECC </w:t>
            </w:r>
            <w:r w:rsidRPr="00155A2D">
              <w:rPr>
                <w:rFonts w:ascii="Times New Roman" w:hAnsi="Times New Roman" w:cs="Times New Roman"/>
                <w:lang w:val="en-US"/>
              </w:rPr>
              <w:t>RDIMM</w:t>
            </w:r>
            <w:r w:rsidRPr="00155A2D">
              <w:rPr>
                <w:rFonts w:ascii="Times New Roman" w:hAnsi="Times New Roman" w:cs="Times New Roman"/>
              </w:rPr>
              <w:t xml:space="preserve"> DDR5 5600 MT/s, кількість </w:t>
            </w:r>
            <w:proofErr w:type="spellStart"/>
            <w:r w:rsidRPr="00155A2D">
              <w:rPr>
                <w:rFonts w:ascii="Times New Roman" w:hAnsi="Times New Roman" w:cs="Times New Roman"/>
              </w:rPr>
              <w:t>слотів</w:t>
            </w:r>
            <w:proofErr w:type="spellEnd"/>
            <w:r w:rsidRPr="00155A2D">
              <w:rPr>
                <w:rFonts w:ascii="Times New Roman" w:hAnsi="Times New Roman" w:cs="Times New Roman"/>
              </w:rPr>
              <w:t xml:space="preserve"> пам'яті DDR5 – не менше 16, максимальний об'єм встановленої пам'яті – не менше 4 ТБ, порт </w:t>
            </w:r>
            <w:proofErr w:type="spellStart"/>
            <w:r w:rsidRPr="00155A2D">
              <w:rPr>
                <w:rFonts w:ascii="Times New Roman" w:hAnsi="Times New Roman" w:cs="Times New Roman"/>
                <w:lang w:val="en-US"/>
              </w:rPr>
              <w:t>SlimSAS</w:t>
            </w:r>
            <w:proofErr w:type="spellEnd"/>
            <w:r w:rsidRPr="00155A2D">
              <w:rPr>
                <w:rFonts w:ascii="Times New Roman" w:hAnsi="Times New Roman" w:cs="Times New Roman"/>
              </w:rPr>
              <w:t xml:space="preserve"> з підтримкою не менше 8 портів SATA з підтримкою </w:t>
            </w:r>
            <w:r w:rsidRPr="00155A2D">
              <w:rPr>
                <w:rFonts w:ascii="Times New Roman" w:hAnsi="Times New Roman" w:cs="Times New Roman"/>
                <w:lang w:val="en-US"/>
              </w:rPr>
              <w:t>RAID</w:t>
            </w:r>
            <w:r w:rsidRPr="00155A2D">
              <w:rPr>
                <w:rFonts w:ascii="Times New Roman" w:hAnsi="Times New Roman" w:cs="Times New Roman"/>
              </w:rPr>
              <w:t xml:space="preserve"> 0,1,5,10; вбудований мережевий адаптер – не менше 2x 10GBaseT </w:t>
            </w:r>
            <w:proofErr w:type="spellStart"/>
            <w:r w:rsidRPr="00155A2D">
              <w:rPr>
                <w:rFonts w:ascii="Times New Roman" w:hAnsi="Times New Roman" w:cs="Times New Roman"/>
              </w:rPr>
              <w:t>Broadcom</w:t>
            </w:r>
            <w:proofErr w:type="spellEnd"/>
            <w:r w:rsidRPr="00155A2D">
              <w:rPr>
                <w:rFonts w:ascii="Times New Roman" w:hAnsi="Times New Roman" w:cs="Times New Roman"/>
              </w:rPr>
              <w:t xml:space="preserve"> BCM57416 або еквівалент, кількість портів LAN – не менше 2, окремий порт IPMI LAN, підтримка </w:t>
            </w:r>
            <w:proofErr w:type="spellStart"/>
            <w:r w:rsidRPr="00155A2D">
              <w:rPr>
                <w:rFonts w:ascii="Times New Roman" w:hAnsi="Times New Roman" w:cs="Times New Roman"/>
              </w:rPr>
              <w:t>Intelligent</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Platform</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Management</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Interface</w:t>
            </w:r>
            <w:proofErr w:type="spellEnd"/>
            <w:r w:rsidRPr="00155A2D">
              <w:rPr>
                <w:rFonts w:ascii="Times New Roman" w:hAnsi="Times New Roman" w:cs="Times New Roman"/>
              </w:rPr>
              <w:t xml:space="preserve"> v.2.0 з підтримкою KVM, кількість портів USB 3.0 на задній панелі – не менше 4, кількість </w:t>
            </w:r>
            <w:proofErr w:type="spellStart"/>
            <w:r w:rsidRPr="00155A2D">
              <w:rPr>
                <w:rFonts w:ascii="Times New Roman" w:hAnsi="Times New Roman" w:cs="Times New Roman"/>
              </w:rPr>
              <w:t>слотів</w:t>
            </w:r>
            <w:proofErr w:type="spellEnd"/>
            <w:r w:rsidRPr="00155A2D">
              <w:rPr>
                <w:rFonts w:ascii="Times New Roman" w:hAnsi="Times New Roman" w:cs="Times New Roman"/>
              </w:rPr>
              <w:t xml:space="preserve"> M.2 </w:t>
            </w:r>
            <w:proofErr w:type="spellStart"/>
            <w:r w:rsidRPr="00155A2D">
              <w:rPr>
                <w:rFonts w:ascii="Times New Roman" w:hAnsi="Times New Roman" w:cs="Times New Roman"/>
              </w:rPr>
              <w:t>PCIe</w:t>
            </w:r>
            <w:proofErr w:type="spellEnd"/>
            <w:r w:rsidRPr="00155A2D">
              <w:rPr>
                <w:rFonts w:ascii="Times New Roman" w:hAnsi="Times New Roman" w:cs="Times New Roman"/>
              </w:rPr>
              <w:t xml:space="preserve"> 4.0 – не менше 2, кількість портів SATA DOM – не менше 2, кількість </w:t>
            </w:r>
            <w:proofErr w:type="spellStart"/>
            <w:r w:rsidRPr="00155A2D">
              <w:rPr>
                <w:rFonts w:ascii="Times New Roman" w:hAnsi="Times New Roman" w:cs="Times New Roman"/>
              </w:rPr>
              <w:t>слотів</w:t>
            </w:r>
            <w:proofErr w:type="spellEnd"/>
            <w:r w:rsidRPr="00155A2D">
              <w:rPr>
                <w:rFonts w:ascii="Times New Roman" w:hAnsi="Times New Roman" w:cs="Times New Roman"/>
              </w:rPr>
              <w:t xml:space="preserve"> розширення </w:t>
            </w:r>
            <w:proofErr w:type="spellStart"/>
            <w:r w:rsidRPr="00155A2D">
              <w:rPr>
                <w:rFonts w:ascii="Times New Roman" w:hAnsi="Times New Roman" w:cs="Times New Roman"/>
              </w:rPr>
              <w:t>PCIe</w:t>
            </w:r>
            <w:proofErr w:type="spellEnd"/>
            <w:r w:rsidRPr="00155A2D">
              <w:rPr>
                <w:rFonts w:ascii="Times New Roman" w:hAnsi="Times New Roman" w:cs="Times New Roman"/>
              </w:rPr>
              <w:t xml:space="preserve"> 5.0 – не менше 6 (з них не менше 4 х16), кількість </w:t>
            </w:r>
            <w:proofErr w:type="spellStart"/>
            <w:r w:rsidRPr="00155A2D">
              <w:rPr>
                <w:rFonts w:ascii="Times New Roman" w:hAnsi="Times New Roman" w:cs="Times New Roman"/>
              </w:rPr>
              <w:t>слотів</w:t>
            </w:r>
            <w:proofErr w:type="spellEnd"/>
            <w:r w:rsidRPr="00155A2D">
              <w:rPr>
                <w:rFonts w:ascii="Times New Roman" w:hAnsi="Times New Roman" w:cs="Times New Roman"/>
              </w:rPr>
              <w:t xml:space="preserve"> розширення MCIO – не менше 3 з підтримкою </w:t>
            </w:r>
            <w:proofErr w:type="spellStart"/>
            <w:r w:rsidRPr="00155A2D">
              <w:rPr>
                <w:rFonts w:ascii="Times New Roman" w:hAnsi="Times New Roman" w:cs="Times New Roman"/>
              </w:rPr>
              <w:t>PCIe</w:t>
            </w:r>
            <w:proofErr w:type="spellEnd"/>
            <w:r w:rsidRPr="00155A2D">
              <w:rPr>
                <w:rFonts w:ascii="Times New Roman" w:hAnsi="Times New Roman" w:cs="Times New Roman"/>
              </w:rPr>
              <w:t xml:space="preserve"> 5.0 x8, наявність відеовиходу стандарту VGA, наявність COM-порту на задній панелі.</w:t>
            </w:r>
          </w:p>
          <w:p w14:paraId="510EFCB7" w14:textId="77777777" w:rsidR="00155A2D" w:rsidRPr="00155A2D" w:rsidRDefault="00155A2D" w:rsidP="006D3315">
            <w:pPr>
              <w:rPr>
                <w:rFonts w:ascii="Times New Roman" w:hAnsi="Times New Roman" w:cs="Times New Roman"/>
              </w:rPr>
            </w:pPr>
            <w:r w:rsidRPr="00155A2D">
              <w:rPr>
                <w:rFonts w:ascii="Times New Roman" w:hAnsi="Times New Roman" w:cs="Times New Roman"/>
              </w:rPr>
              <w:t xml:space="preserve">Оперативна пам'ять: не менше 8 встановлених модулів об'ємом не менше 32 ГБ кожен, тип – не нижче DDR5 5600 ECC </w:t>
            </w:r>
            <w:r w:rsidRPr="00155A2D">
              <w:rPr>
                <w:rFonts w:ascii="Times New Roman" w:hAnsi="Times New Roman" w:cs="Times New Roman"/>
                <w:lang w:val="en-US"/>
              </w:rPr>
              <w:t>Registered</w:t>
            </w:r>
            <w:r w:rsidRPr="00155A2D">
              <w:rPr>
                <w:rFonts w:ascii="Times New Roman" w:hAnsi="Times New Roman" w:cs="Times New Roman"/>
              </w:rPr>
              <w:t>, сертифіковані виробником материнської плати.</w:t>
            </w:r>
          </w:p>
          <w:p w14:paraId="4701DC0F" w14:textId="77777777" w:rsidR="00155A2D" w:rsidRPr="00155A2D" w:rsidRDefault="00155A2D" w:rsidP="006D3315">
            <w:pPr>
              <w:rPr>
                <w:rFonts w:ascii="Times New Roman" w:hAnsi="Times New Roman" w:cs="Times New Roman"/>
              </w:rPr>
            </w:pPr>
            <w:r w:rsidRPr="00155A2D">
              <w:rPr>
                <w:rFonts w:ascii="Times New Roman" w:hAnsi="Times New Roman" w:cs="Times New Roman"/>
              </w:rPr>
              <w:t xml:space="preserve">Накопичувач SSD №1: тип – </w:t>
            </w:r>
            <w:proofErr w:type="spellStart"/>
            <w:r w:rsidRPr="00155A2D">
              <w:rPr>
                <w:rFonts w:ascii="Times New Roman" w:hAnsi="Times New Roman" w:cs="Times New Roman"/>
              </w:rPr>
              <w:t>Enterprise</w:t>
            </w:r>
            <w:proofErr w:type="spellEnd"/>
            <w:r w:rsidRPr="00155A2D">
              <w:rPr>
                <w:rFonts w:ascii="Times New Roman" w:hAnsi="Times New Roman" w:cs="Times New Roman"/>
              </w:rPr>
              <w:t xml:space="preserve"> M.2 </w:t>
            </w:r>
            <w:proofErr w:type="spellStart"/>
            <w:r w:rsidRPr="00155A2D">
              <w:rPr>
                <w:rFonts w:ascii="Times New Roman" w:hAnsi="Times New Roman" w:cs="Times New Roman"/>
              </w:rPr>
              <w:t>NVMe</w:t>
            </w:r>
            <w:proofErr w:type="spellEnd"/>
            <w:r w:rsidRPr="00155A2D">
              <w:rPr>
                <w:rFonts w:ascii="Times New Roman" w:hAnsi="Times New Roman" w:cs="Times New Roman"/>
              </w:rPr>
              <w:t xml:space="preserve">, об’єм – не менше 960 ГБ, максимальна швидкість послідовного читання – не менше 5000 МБ/с, максимальна швидкість послідовного запису – не менше 1400 МБ/с, максимальна швидкість читання блоків 4К – не менше 550 000 </w:t>
            </w:r>
            <w:r w:rsidRPr="00155A2D">
              <w:rPr>
                <w:rFonts w:ascii="Times New Roman" w:hAnsi="Times New Roman" w:cs="Times New Roman"/>
                <w:lang w:val="en-US"/>
              </w:rPr>
              <w:t>IOPS</w:t>
            </w:r>
            <w:r w:rsidRPr="00155A2D">
              <w:rPr>
                <w:rFonts w:ascii="Times New Roman" w:hAnsi="Times New Roman" w:cs="Times New Roman"/>
              </w:rPr>
              <w:t xml:space="preserve">, максимальна швидкість запису блоків 4К – не менше 60 000 </w:t>
            </w:r>
            <w:r w:rsidRPr="00155A2D">
              <w:rPr>
                <w:rFonts w:ascii="Times New Roman" w:hAnsi="Times New Roman" w:cs="Times New Roman"/>
                <w:lang w:val="en-US"/>
              </w:rPr>
              <w:t>IOPS</w:t>
            </w:r>
            <w:r w:rsidRPr="00155A2D">
              <w:rPr>
                <w:rFonts w:ascii="Times New Roman" w:hAnsi="Times New Roman" w:cs="Times New Roman"/>
              </w:rPr>
              <w:t>, показник надійності за кількістю перезаписів на день (</w:t>
            </w:r>
            <w:r w:rsidRPr="00155A2D">
              <w:rPr>
                <w:rFonts w:ascii="Times New Roman" w:hAnsi="Times New Roman" w:cs="Times New Roman"/>
                <w:lang w:val="en-US"/>
              </w:rPr>
              <w:t>DWPD</w:t>
            </w:r>
            <w:r w:rsidRPr="00155A2D">
              <w:rPr>
                <w:rFonts w:ascii="Times New Roman" w:hAnsi="Times New Roman" w:cs="Times New Roman"/>
              </w:rPr>
              <w:t>) – не менше 1.</w:t>
            </w:r>
          </w:p>
          <w:p w14:paraId="2D6414A6" w14:textId="77777777" w:rsidR="00155A2D" w:rsidRPr="00155A2D" w:rsidRDefault="00155A2D" w:rsidP="006D3315">
            <w:pPr>
              <w:rPr>
                <w:rFonts w:ascii="Times New Roman" w:hAnsi="Times New Roman" w:cs="Times New Roman"/>
              </w:rPr>
            </w:pPr>
            <w:r w:rsidRPr="00155A2D">
              <w:rPr>
                <w:rFonts w:ascii="Times New Roman" w:hAnsi="Times New Roman" w:cs="Times New Roman"/>
              </w:rPr>
              <w:t xml:space="preserve">Накопичувач SSD №2: не менше 2 встановлених </w:t>
            </w:r>
            <w:proofErr w:type="spellStart"/>
            <w:r w:rsidRPr="00155A2D">
              <w:rPr>
                <w:rFonts w:ascii="Times New Roman" w:hAnsi="Times New Roman" w:cs="Times New Roman"/>
              </w:rPr>
              <w:t>твердотілих</w:t>
            </w:r>
            <w:proofErr w:type="spellEnd"/>
            <w:r w:rsidRPr="00155A2D">
              <w:rPr>
                <w:rFonts w:ascii="Times New Roman" w:hAnsi="Times New Roman" w:cs="Times New Roman"/>
              </w:rPr>
              <w:t xml:space="preserve"> накопичувачів тип </w:t>
            </w:r>
            <w:proofErr w:type="spellStart"/>
            <w:r w:rsidRPr="00155A2D">
              <w:rPr>
                <w:rFonts w:ascii="Times New Roman" w:hAnsi="Times New Roman" w:cs="Times New Roman"/>
              </w:rPr>
              <w:t>Enterprise</w:t>
            </w:r>
            <w:proofErr w:type="spellEnd"/>
            <w:r w:rsidRPr="00155A2D">
              <w:rPr>
                <w:rFonts w:ascii="Times New Roman" w:hAnsi="Times New Roman" w:cs="Times New Roman"/>
              </w:rPr>
              <w:t xml:space="preserve"> 2.5'' </w:t>
            </w:r>
            <w:r w:rsidRPr="00155A2D">
              <w:rPr>
                <w:rFonts w:ascii="Times New Roman" w:hAnsi="Times New Roman" w:cs="Times New Roman"/>
                <w:lang w:val="en-US"/>
              </w:rPr>
              <w:t>SATA</w:t>
            </w:r>
            <w:r w:rsidRPr="00155A2D">
              <w:rPr>
                <w:rFonts w:ascii="Times New Roman" w:hAnsi="Times New Roman" w:cs="Times New Roman"/>
              </w:rPr>
              <w:t xml:space="preserve"> 6</w:t>
            </w:r>
            <w:r w:rsidRPr="00155A2D">
              <w:rPr>
                <w:rFonts w:ascii="Times New Roman" w:hAnsi="Times New Roman" w:cs="Times New Roman"/>
                <w:lang w:val="en-US"/>
              </w:rPr>
              <w:t>Gb</w:t>
            </w:r>
            <w:r w:rsidRPr="00155A2D">
              <w:rPr>
                <w:rFonts w:ascii="Times New Roman" w:hAnsi="Times New Roman" w:cs="Times New Roman"/>
              </w:rPr>
              <w:t>/</w:t>
            </w:r>
            <w:r w:rsidRPr="00155A2D">
              <w:rPr>
                <w:rFonts w:ascii="Times New Roman" w:hAnsi="Times New Roman" w:cs="Times New Roman"/>
                <w:lang w:val="en-US"/>
              </w:rPr>
              <w:t>s</w:t>
            </w:r>
            <w:r w:rsidRPr="00155A2D">
              <w:rPr>
                <w:rFonts w:ascii="Times New Roman" w:hAnsi="Times New Roman" w:cs="Times New Roman"/>
              </w:rPr>
              <w:t xml:space="preserve">, </w:t>
            </w:r>
            <w:r w:rsidRPr="00155A2D">
              <w:rPr>
                <w:rFonts w:ascii="Times New Roman" w:hAnsi="Times New Roman" w:cs="Times New Roman"/>
              </w:rPr>
              <w:lastRenderedPageBreak/>
              <w:t xml:space="preserve">об’єм кожного не менше 960 ГБ, максимальна швидкість послідовного читання – не менше 550 МБ/с, максимальна швидкість послідовного запису – не менше 520 МБ/с, максимальна швидкість читання блоків 4К – не менше 98 000 </w:t>
            </w:r>
            <w:r w:rsidRPr="00155A2D">
              <w:rPr>
                <w:rFonts w:ascii="Times New Roman" w:hAnsi="Times New Roman" w:cs="Times New Roman"/>
                <w:lang w:val="en-US"/>
              </w:rPr>
              <w:t>IOPS</w:t>
            </w:r>
            <w:r w:rsidRPr="00155A2D">
              <w:rPr>
                <w:rFonts w:ascii="Times New Roman" w:hAnsi="Times New Roman" w:cs="Times New Roman"/>
              </w:rPr>
              <w:t xml:space="preserve">, максимальна швидкість запису блоків 4К – не менше 30 000 </w:t>
            </w:r>
            <w:r w:rsidRPr="00155A2D">
              <w:rPr>
                <w:rFonts w:ascii="Times New Roman" w:hAnsi="Times New Roman" w:cs="Times New Roman"/>
                <w:lang w:val="en-US"/>
              </w:rPr>
              <w:t>IOPS</w:t>
            </w:r>
            <w:r w:rsidRPr="00155A2D">
              <w:rPr>
                <w:rFonts w:ascii="Times New Roman" w:hAnsi="Times New Roman" w:cs="Times New Roman"/>
              </w:rPr>
              <w:t>, показник надійності за кількістю перезаписів на день (</w:t>
            </w:r>
            <w:r w:rsidRPr="00155A2D">
              <w:rPr>
                <w:rFonts w:ascii="Times New Roman" w:hAnsi="Times New Roman" w:cs="Times New Roman"/>
                <w:lang w:val="en-US"/>
              </w:rPr>
              <w:t>DWPD</w:t>
            </w:r>
            <w:r w:rsidRPr="00155A2D">
              <w:rPr>
                <w:rFonts w:ascii="Times New Roman" w:hAnsi="Times New Roman" w:cs="Times New Roman"/>
              </w:rPr>
              <w:t>) – не менше 1.</w:t>
            </w:r>
          </w:p>
          <w:p w14:paraId="7378FF0A" w14:textId="77777777" w:rsidR="00155A2D" w:rsidRPr="00155A2D" w:rsidRDefault="00155A2D" w:rsidP="006D3315">
            <w:pPr>
              <w:rPr>
                <w:rFonts w:ascii="Times New Roman" w:hAnsi="Times New Roman" w:cs="Times New Roman"/>
              </w:rPr>
            </w:pPr>
            <w:r w:rsidRPr="00155A2D">
              <w:rPr>
                <w:rFonts w:ascii="Times New Roman" w:hAnsi="Times New Roman" w:cs="Times New Roman"/>
              </w:rPr>
              <w:t xml:space="preserve">Накопичувач </w:t>
            </w:r>
            <w:r w:rsidRPr="00155A2D">
              <w:rPr>
                <w:rFonts w:ascii="Times New Roman" w:hAnsi="Times New Roman" w:cs="Times New Roman"/>
                <w:lang w:val="en-US"/>
              </w:rPr>
              <w:t>HDD</w:t>
            </w:r>
            <w:r w:rsidRPr="00155A2D">
              <w:rPr>
                <w:rFonts w:ascii="Times New Roman" w:hAnsi="Times New Roman" w:cs="Times New Roman"/>
              </w:rPr>
              <w:t xml:space="preserve">: не менше 2 встановлених накопичувачів на твердих магнітних дисках тип </w:t>
            </w:r>
            <w:proofErr w:type="spellStart"/>
            <w:r w:rsidRPr="00155A2D">
              <w:rPr>
                <w:rFonts w:ascii="Times New Roman" w:hAnsi="Times New Roman" w:cs="Times New Roman"/>
              </w:rPr>
              <w:t>Enterprise</w:t>
            </w:r>
            <w:proofErr w:type="spellEnd"/>
            <w:r w:rsidRPr="00155A2D">
              <w:rPr>
                <w:rFonts w:ascii="Times New Roman" w:hAnsi="Times New Roman" w:cs="Times New Roman"/>
              </w:rPr>
              <w:t xml:space="preserve"> 3.5” </w:t>
            </w:r>
            <w:r w:rsidRPr="00155A2D">
              <w:rPr>
                <w:rFonts w:ascii="Times New Roman" w:hAnsi="Times New Roman" w:cs="Times New Roman"/>
                <w:lang w:val="en-US"/>
              </w:rPr>
              <w:t>SATA</w:t>
            </w:r>
            <w:r w:rsidRPr="00155A2D">
              <w:rPr>
                <w:rFonts w:ascii="Times New Roman" w:hAnsi="Times New Roman" w:cs="Times New Roman"/>
              </w:rPr>
              <w:t>, об’єм окремого накопичувача не менше 4 ТБ, швидкість обертання – не менше 7200 об/хв, показник надійності за середнім часом напрацювання на відмову (</w:t>
            </w:r>
            <w:r w:rsidRPr="00155A2D">
              <w:rPr>
                <w:rFonts w:ascii="Times New Roman" w:hAnsi="Times New Roman" w:cs="Times New Roman"/>
                <w:lang w:val="en-US"/>
              </w:rPr>
              <w:t>MTBF</w:t>
            </w:r>
            <w:r w:rsidRPr="00155A2D">
              <w:rPr>
                <w:rFonts w:ascii="Times New Roman" w:hAnsi="Times New Roman" w:cs="Times New Roman"/>
              </w:rPr>
              <w:t xml:space="preserve">) – не менше 1.2 </w:t>
            </w:r>
            <w:proofErr w:type="spellStart"/>
            <w:r w:rsidRPr="00155A2D">
              <w:rPr>
                <w:rFonts w:ascii="Times New Roman" w:hAnsi="Times New Roman" w:cs="Times New Roman"/>
              </w:rPr>
              <w:t>мільонів</w:t>
            </w:r>
            <w:proofErr w:type="spellEnd"/>
            <w:r w:rsidRPr="00155A2D">
              <w:rPr>
                <w:rFonts w:ascii="Times New Roman" w:hAnsi="Times New Roman" w:cs="Times New Roman"/>
              </w:rPr>
              <w:t xml:space="preserve"> годин.</w:t>
            </w:r>
          </w:p>
          <w:p w14:paraId="03DD2191" w14:textId="77777777" w:rsidR="00155A2D" w:rsidRPr="00155A2D" w:rsidRDefault="00155A2D" w:rsidP="006D3315">
            <w:pPr>
              <w:rPr>
                <w:rFonts w:ascii="Times New Roman" w:hAnsi="Times New Roman" w:cs="Times New Roman"/>
              </w:rPr>
            </w:pPr>
            <w:r w:rsidRPr="00155A2D">
              <w:rPr>
                <w:rFonts w:ascii="Times New Roman" w:hAnsi="Times New Roman" w:cs="Times New Roman"/>
              </w:rPr>
              <w:t xml:space="preserve">Мережевий адаптер: тип – дискретний, не менше 4 портів </w:t>
            </w:r>
            <w:r w:rsidRPr="00155A2D">
              <w:rPr>
                <w:rFonts w:ascii="Times New Roman" w:hAnsi="Times New Roman" w:cs="Times New Roman"/>
                <w:lang w:val="en-US"/>
              </w:rPr>
              <w:t>RJ</w:t>
            </w:r>
            <w:r w:rsidRPr="00155A2D">
              <w:rPr>
                <w:rFonts w:ascii="Times New Roman" w:hAnsi="Times New Roman" w:cs="Times New Roman"/>
              </w:rPr>
              <w:t xml:space="preserve">-45 з максимальною швидкістю не менше 1 </w:t>
            </w:r>
            <w:proofErr w:type="spellStart"/>
            <w:r w:rsidRPr="00155A2D">
              <w:rPr>
                <w:rFonts w:ascii="Times New Roman" w:hAnsi="Times New Roman" w:cs="Times New Roman"/>
              </w:rPr>
              <w:t>GbE</w:t>
            </w:r>
            <w:proofErr w:type="spellEnd"/>
            <w:r w:rsidRPr="00155A2D">
              <w:rPr>
                <w:rFonts w:ascii="Times New Roman" w:hAnsi="Times New Roman" w:cs="Times New Roman"/>
              </w:rPr>
              <w:t xml:space="preserve">, підтримка стандартів та технологій: </w:t>
            </w:r>
            <w:proofErr w:type="spellStart"/>
            <w:r w:rsidRPr="00155A2D">
              <w:rPr>
                <w:rFonts w:ascii="Times New Roman" w:hAnsi="Times New Roman" w:cs="Times New Roman"/>
              </w:rPr>
              <w:t>Preboot</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eXecution</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Environment</w:t>
            </w:r>
            <w:proofErr w:type="spellEnd"/>
            <w:r w:rsidRPr="00155A2D">
              <w:rPr>
                <w:rFonts w:ascii="Times New Roman" w:hAnsi="Times New Roman" w:cs="Times New Roman"/>
              </w:rPr>
              <w:t xml:space="preserve"> (PXE), </w:t>
            </w:r>
            <w:proofErr w:type="spellStart"/>
            <w:r w:rsidRPr="00155A2D">
              <w:rPr>
                <w:rFonts w:ascii="Times New Roman" w:hAnsi="Times New Roman" w:cs="Times New Roman"/>
              </w:rPr>
              <w:t>iSCSI</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remote</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boot</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Receive</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Side</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Scaling</w:t>
            </w:r>
            <w:proofErr w:type="spellEnd"/>
            <w:r w:rsidRPr="00155A2D">
              <w:rPr>
                <w:rFonts w:ascii="Times New Roman" w:hAnsi="Times New Roman" w:cs="Times New Roman"/>
              </w:rPr>
              <w:t xml:space="preserve"> (RSS) </w:t>
            </w:r>
            <w:proofErr w:type="spellStart"/>
            <w:r w:rsidRPr="00155A2D">
              <w:rPr>
                <w:rFonts w:ascii="Times New Roman" w:hAnsi="Times New Roman" w:cs="Times New Roman"/>
              </w:rPr>
              <w:t>for</w:t>
            </w:r>
            <w:proofErr w:type="spellEnd"/>
            <w:r w:rsidRPr="00155A2D">
              <w:rPr>
                <w:rFonts w:ascii="Times New Roman" w:hAnsi="Times New Roman" w:cs="Times New Roman"/>
              </w:rPr>
              <w:t xml:space="preserve"> Windows, </w:t>
            </w:r>
            <w:r w:rsidRPr="00155A2D">
              <w:rPr>
                <w:rFonts w:ascii="Times New Roman" w:hAnsi="Times New Roman" w:cs="Times New Roman"/>
                <w:lang w:val="en-US"/>
              </w:rPr>
              <w:t>s</w:t>
            </w:r>
            <w:proofErr w:type="spellStart"/>
            <w:r w:rsidRPr="00155A2D">
              <w:rPr>
                <w:rFonts w:ascii="Times New Roman" w:hAnsi="Times New Roman" w:cs="Times New Roman"/>
              </w:rPr>
              <w:t>calable</w:t>
            </w:r>
            <w:proofErr w:type="spellEnd"/>
            <w:r w:rsidRPr="00155A2D">
              <w:rPr>
                <w:rFonts w:ascii="Times New Roman" w:hAnsi="Times New Roman" w:cs="Times New Roman"/>
              </w:rPr>
              <w:t xml:space="preserve"> I/O </w:t>
            </w:r>
            <w:proofErr w:type="spellStart"/>
            <w:r w:rsidRPr="00155A2D">
              <w:rPr>
                <w:rFonts w:ascii="Times New Roman" w:hAnsi="Times New Roman" w:cs="Times New Roman"/>
              </w:rPr>
              <w:t>for</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Linux</w:t>
            </w:r>
            <w:proofErr w:type="spellEnd"/>
            <w:r w:rsidRPr="00155A2D">
              <w:rPr>
                <w:rFonts w:ascii="Times New Roman" w:hAnsi="Times New Roman" w:cs="Times New Roman"/>
              </w:rPr>
              <w:t xml:space="preserve">, PC-SIG SR-IOV </w:t>
            </w:r>
            <w:proofErr w:type="spellStart"/>
            <w:r w:rsidRPr="00155A2D">
              <w:rPr>
                <w:rFonts w:ascii="Times New Roman" w:hAnsi="Times New Roman" w:cs="Times New Roman"/>
              </w:rPr>
              <w:t>implementation</w:t>
            </w:r>
            <w:proofErr w:type="spellEnd"/>
            <w:r w:rsidRPr="00155A2D">
              <w:rPr>
                <w:rFonts w:ascii="Times New Roman" w:hAnsi="Times New Roman" w:cs="Times New Roman"/>
              </w:rPr>
              <w:t xml:space="preserve">, IEEE 802.1q VLAN, IEEE 802.1q </w:t>
            </w:r>
            <w:proofErr w:type="spellStart"/>
            <w:r w:rsidRPr="00155A2D">
              <w:rPr>
                <w:rFonts w:ascii="Times New Roman" w:hAnsi="Times New Roman" w:cs="Times New Roman"/>
              </w:rPr>
              <w:t>advanced</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packet</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filtering</w:t>
            </w:r>
            <w:proofErr w:type="spellEnd"/>
            <w:r w:rsidRPr="00155A2D">
              <w:rPr>
                <w:rFonts w:ascii="Times New Roman" w:hAnsi="Times New Roman" w:cs="Times New Roman"/>
              </w:rPr>
              <w:t xml:space="preserve">, IEEE 802.3x </w:t>
            </w:r>
            <w:proofErr w:type="spellStart"/>
            <w:r w:rsidRPr="00155A2D">
              <w:rPr>
                <w:rFonts w:ascii="Times New Roman" w:hAnsi="Times New Roman" w:cs="Times New Roman"/>
              </w:rPr>
              <w:t>and</w:t>
            </w:r>
            <w:proofErr w:type="spellEnd"/>
            <w:r w:rsidRPr="00155A2D">
              <w:rPr>
                <w:rFonts w:ascii="Times New Roman" w:hAnsi="Times New Roman" w:cs="Times New Roman"/>
              </w:rPr>
              <w:t xml:space="preserve"> 802.3z </w:t>
            </w:r>
            <w:proofErr w:type="spellStart"/>
            <w:r w:rsidRPr="00155A2D">
              <w:rPr>
                <w:rFonts w:ascii="Times New Roman" w:hAnsi="Times New Roman" w:cs="Times New Roman"/>
              </w:rPr>
              <w:t>compliant</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flow</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control</w:t>
            </w:r>
            <w:proofErr w:type="spellEnd"/>
            <w:r w:rsidRPr="00155A2D">
              <w:rPr>
                <w:rFonts w:ascii="Times New Roman" w:hAnsi="Times New Roman" w:cs="Times New Roman"/>
              </w:rPr>
              <w:t>.</w:t>
            </w:r>
          </w:p>
          <w:p w14:paraId="555D5FC3" w14:textId="77777777" w:rsidR="00155A2D" w:rsidRPr="00155A2D" w:rsidRDefault="00155A2D" w:rsidP="006D3315">
            <w:pPr>
              <w:rPr>
                <w:rFonts w:ascii="Times New Roman" w:hAnsi="Times New Roman" w:cs="Times New Roman"/>
              </w:rPr>
            </w:pPr>
            <w:r w:rsidRPr="00155A2D">
              <w:rPr>
                <w:rFonts w:ascii="Times New Roman" w:hAnsi="Times New Roman" w:cs="Times New Roman"/>
              </w:rPr>
              <w:t xml:space="preserve">Корпус: для монтажу в апаратурні шафи та </w:t>
            </w:r>
            <w:proofErr w:type="spellStart"/>
            <w:r w:rsidRPr="00155A2D">
              <w:rPr>
                <w:rFonts w:ascii="Times New Roman" w:hAnsi="Times New Roman" w:cs="Times New Roman"/>
              </w:rPr>
              <w:t>стійки</w:t>
            </w:r>
            <w:proofErr w:type="spellEnd"/>
            <w:r w:rsidRPr="00155A2D">
              <w:rPr>
                <w:rFonts w:ascii="Times New Roman" w:hAnsi="Times New Roman" w:cs="Times New Roman"/>
              </w:rPr>
              <w:t xml:space="preserve"> стандарту19”, монтажна висота не більше 2U, глибина не більше 650мм, кількість встановлених вентиляторів – не менше 3 </w:t>
            </w:r>
            <w:proofErr w:type="spellStart"/>
            <w:r w:rsidRPr="00155A2D">
              <w:rPr>
                <w:rFonts w:ascii="Times New Roman" w:hAnsi="Times New Roman" w:cs="Times New Roman"/>
              </w:rPr>
              <w:t>шт</w:t>
            </w:r>
            <w:proofErr w:type="spellEnd"/>
            <w:r w:rsidRPr="00155A2D">
              <w:rPr>
                <w:rFonts w:ascii="Times New Roman" w:hAnsi="Times New Roman" w:cs="Times New Roman"/>
              </w:rPr>
              <w:t xml:space="preserve">, </w:t>
            </w:r>
            <w:proofErr w:type="spellStart"/>
            <w:r w:rsidRPr="00155A2D">
              <w:rPr>
                <w:rFonts w:ascii="Times New Roman" w:hAnsi="Times New Roman" w:cs="Times New Roman"/>
              </w:rPr>
              <w:t>кількіть</w:t>
            </w:r>
            <w:proofErr w:type="spellEnd"/>
            <w:r w:rsidRPr="00155A2D">
              <w:rPr>
                <w:rFonts w:ascii="Times New Roman" w:hAnsi="Times New Roman" w:cs="Times New Roman"/>
              </w:rPr>
              <w:t xml:space="preserve"> портів </w:t>
            </w:r>
            <w:r w:rsidRPr="00155A2D">
              <w:rPr>
                <w:rFonts w:ascii="Times New Roman" w:hAnsi="Times New Roman" w:cs="Times New Roman"/>
                <w:lang w:val="en-US"/>
              </w:rPr>
              <w:t>USB</w:t>
            </w:r>
            <w:r w:rsidRPr="00155A2D">
              <w:rPr>
                <w:rFonts w:ascii="Times New Roman" w:hAnsi="Times New Roman" w:cs="Times New Roman"/>
              </w:rPr>
              <w:t xml:space="preserve"> на передній панелі – не менше 2, наявність не менше 8 </w:t>
            </w:r>
            <w:proofErr w:type="spellStart"/>
            <w:r w:rsidRPr="00155A2D">
              <w:rPr>
                <w:rFonts w:ascii="Times New Roman" w:hAnsi="Times New Roman" w:cs="Times New Roman"/>
              </w:rPr>
              <w:t>слотів</w:t>
            </w:r>
            <w:proofErr w:type="spellEnd"/>
            <w:r w:rsidRPr="00155A2D">
              <w:rPr>
                <w:rFonts w:ascii="Times New Roman" w:hAnsi="Times New Roman" w:cs="Times New Roman"/>
              </w:rPr>
              <w:t xml:space="preserve"> з підтримкою гарячої заміни для встановлення накопичувачів форм-фактору 3.5”, надлишковий блок живлення з двома робочими модулями, який має можливість працювати при виході з ладу одного модулю; потужність – не менше 1000 Вт, ефективність не менше 96%, сертифікований за стандартом 80 PLUS рівня не нижче </w:t>
            </w:r>
            <w:r w:rsidRPr="00155A2D">
              <w:rPr>
                <w:rFonts w:ascii="Times New Roman" w:hAnsi="Times New Roman" w:cs="Times New Roman"/>
                <w:lang w:val="en-US"/>
              </w:rPr>
              <w:t>Titanium</w:t>
            </w:r>
            <w:r w:rsidRPr="00155A2D">
              <w:rPr>
                <w:rFonts w:ascii="Times New Roman" w:hAnsi="Times New Roman" w:cs="Times New Roman"/>
              </w:rPr>
              <w:t>, сигналізація виходу з ладу одного модулю, підтримка гарячої заміни модулів.</w:t>
            </w:r>
          </w:p>
          <w:p w14:paraId="7A2F9C7E" w14:textId="77777777" w:rsidR="00155A2D" w:rsidRPr="00155A2D" w:rsidRDefault="00155A2D" w:rsidP="006D3315">
            <w:pPr>
              <w:rPr>
                <w:rFonts w:ascii="Times New Roman" w:eastAsia="Arial Unicode MS" w:hAnsi="Times New Roman" w:cs="Times New Roman"/>
                <w:color w:val="000000"/>
              </w:rPr>
            </w:pPr>
            <w:r w:rsidRPr="00155A2D">
              <w:rPr>
                <w:rFonts w:ascii="Times New Roman" w:hAnsi="Times New Roman" w:cs="Times New Roman"/>
              </w:rPr>
              <w:t>Гарантія – не менше 36 місяців.</w:t>
            </w:r>
          </w:p>
        </w:tc>
      </w:tr>
    </w:tbl>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56244" w14:textId="77777777" w:rsidR="001E5D9A" w:rsidRDefault="001E5D9A" w:rsidP="00155A2D">
      <w:pPr>
        <w:spacing w:after="0" w:line="240" w:lineRule="auto"/>
      </w:pPr>
      <w:r>
        <w:separator/>
      </w:r>
    </w:p>
  </w:endnote>
  <w:endnote w:type="continuationSeparator" w:id="0">
    <w:p w14:paraId="779C7C7E" w14:textId="77777777" w:rsidR="001E5D9A" w:rsidRDefault="001E5D9A" w:rsidP="00155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D34BD" w14:textId="77777777" w:rsidR="001E5D9A" w:rsidRDefault="001E5D9A" w:rsidP="00155A2D">
      <w:pPr>
        <w:spacing w:after="0" w:line="240" w:lineRule="auto"/>
      </w:pPr>
      <w:r>
        <w:separator/>
      </w:r>
    </w:p>
  </w:footnote>
  <w:footnote w:type="continuationSeparator" w:id="0">
    <w:p w14:paraId="557BC08A" w14:textId="77777777" w:rsidR="001E5D9A" w:rsidRDefault="001E5D9A" w:rsidP="00155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D74BE"/>
    <w:rsid w:val="000011E9"/>
    <w:rsid w:val="00033415"/>
    <w:rsid w:val="00155A2D"/>
    <w:rsid w:val="001D74BE"/>
    <w:rsid w:val="001E5D9A"/>
    <w:rsid w:val="0031658A"/>
    <w:rsid w:val="003B512D"/>
    <w:rsid w:val="008400F0"/>
    <w:rsid w:val="00913054"/>
    <w:rsid w:val="009D4486"/>
    <w:rsid w:val="00D46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paragraph" w:styleId="a9">
    <w:name w:val="header"/>
    <w:basedOn w:val="a"/>
    <w:link w:val="aa"/>
    <w:uiPriority w:val="99"/>
    <w:unhideWhenUsed/>
    <w:rsid w:val="00155A2D"/>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155A2D"/>
  </w:style>
  <w:style w:type="paragraph" w:styleId="ab">
    <w:name w:val="footer"/>
    <w:basedOn w:val="a"/>
    <w:link w:val="ac"/>
    <w:uiPriority w:val="99"/>
    <w:unhideWhenUsed/>
    <w:rsid w:val="00155A2D"/>
    <w:pPr>
      <w:tabs>
        <w:tab w:val="center" w:pos="4819"/>
        <w:tab w:val="right" w:pos="9639"/>
      </w:tabs>
      <w:spacing w:after="0" w:line="240" w:lineRule="auto"/>
    </w:pPr>
  </w:style>
  <w:style w:type="character" w:customStyle="1" w:styleId="ac">
    <w:name w:val="Нижній колонтитул Знак"/>
    <w:basedOn w:val="a0"/>
    <w:link w:val="ab"/>
    <w:uiPriority w:val="99"/>
    <w:rsid w:val="00155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4670</Words>
  <Characters>2662</Characters>
  <Application>Microsoft Office Word</Application>
  <DocSecurity>0</DocSecurity>
  <Lines>22</Lines>
  <Paragraphs>14</Paragraphs>
  <ScaleCrop>false</ScaleCrop>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10</cp:revision>
  <dcterms:created xsi:type="dcterms:W3CDTF">2021-03-31T12:56:00Z</dcterms:created>
  <dcterms:modified xsi:type="dcterms:W3CDTF">2025-11-07T14:44:00Z</dcterms:modified>
</cp:coreProperties>
</file>