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56753C26"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CC0867" w:rsidRPr="00CC0867">
        <w:rPr>
          <w:rFonts w:ascii="Times New Roman" w:eastAsia="Times New Roman" w:hAnsi="Times New Roman" w:cs="Times New Roman"/>
          <w:sz w:val="24"/>
          <w:szCs w:val="24"/>
        </w:rPr>
        <w:t>Багатофункціональн</w:t>
      </w:r>
      <w:r w:rsidR="00850A54">
        <w:rPr>
          <w:rFonts w:ascii="Times New Roman" w:eastAsia="Times New Roman" w:hAnsi="Times New Roman" w:cs="Times New Roman"/>
          <w:sz w:val="24"/>
          <w:szCs w:val="24"/>
        </w:rPr>
        <w:t>ий</w:t>
      </w:r>
      <w:r w:rsidR="00CC0867" w:rsidRPr="00CC0867">
        <w:rPr>
          <w:rFonts w:ascii="Times New Roman" w:eastAsia="Times New Roman" w:hAnsi="Times New Roman" w:cs="Times New Roman"/>
          <w:sz w:val="24"/>
          <w:szCs w:val="24"/>
        </w:rPr>
        <w:t xml:space="preserve"> пристр</w:t>
      </w:r>
      <w:r w:rsidR="00850A54">
        <w:rPr>
          <w:rFonts w:ascii="Times New Roman" w:eastAsia="Times New Roman" w:hAnsi="Times New Roman" w:cs="Times New Roman"/>
          <w:sz w:val="24"/>
          <w:szCs w:val="24"/>
        </w:rPr>
        <w:t>ій</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38291D53" w:rsidR="001D74BE" w:rsidRPr="00D4606B" w:rsidRDefault="003B512D" w:rsidP="00CC0867">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850A54" w:rsidRPr="00850A54">
        <w:rPr>
          <w:rFonts w:ascii="Times New Roman" w:eastAsia="Times New Roman" w:hAnsi="Times New Roman" w:cs="Times New Roman"/>
          <w:sz w:val="24"/>
          <w:szCs w:val="24"/>
        </w:rPr>
        <w:t>30230000-0 Комп’ютерне обладнання (багатофункціональний пристрій)</w:t>
      </w:r>
      <w:r w:rsidR="00850A54" w:rsidRPr="00850A54">
        <w:rPr>
          <w:rFonts w:ascii="Times New Roman" w:eastAsia="Times New Roman" w:hAnsi="Times New Roman" w:cs="Times New Roman"/>
          <w:sz w:val="24"/>
          <w:szCs w:val="24"/>
        </w:rPr>
        <w:t xml:space="preserve"> </w:t>
      </w:r>
      <w:r w:rsidR="00F54CFC" w:rsidRPr="00F54CFC">
        <w:rPr>
          <w:rFonts w:ascii="Times New Roman" w:eastAsia="Times New Roman" w:hAnsi="Times New Roman" w:cs="Times New Roman"/>
          <w:sz w:val="24"/>
          <w:szCs w:val="24"/>
        </w:rPr>
        <w:t>(</w:t>
      </w:r>
      <w:r w:rsidR="00CC0867" w:rsidRPr="00CC0867">
        <w:rPr>
          <w:rFonts w:ascii="Times New Roman" w:eastAsia="Times New Roman" w:hAnsi="Times New Roman" w:cs="Times New Roman"/>
          <w:sz w:val="24"/>
          <w:szCs w:val="24"/>
        </w:rPr>
        <w:t xml:space="preserve">30232100-5 Принтери та </w:t>
      </w:r>
      <w:proofErr w:type="spellStart"/>
      <w:r w:rsidR="00CC0867" w:rsidRPr="00CC0867">
        <w:rPr>
          <w:rFonts w:ascii="Times New Roman" w:eastAsia="Times New Roman" w:hAnsi="Times New Roman" w:cs="Times New Roman"/>
          <w:sz w:val="24"/>
          <w:szCs w:val="24"/>
        </w:rPr>
        <w:t>плотери</w:t>
      </w:r>
      <w:proofErr w:type="spellEnd"/>
      <w:r w:rsidR="00CC0867" w:rsidRPr="00CC0867">
        <w:rPr>
          <w:rFonts w:ascii="Times New Roman" w:eastAsia="Times New Roman" w:hAnsi="Times New Roman" w:cs="Times New Roman"/>
          <w:sz w:val="24"/>
          <w:szCs w:val="24"/>
        </w:rPr>
        <w:t xml:space="preserve"> - Багатофункціональний пристрій </w:t>
      </w:r>
      <w:r w:rsidR="00850A54">
        <w:rPr>
          <w:rFonts w:ascii="Times New Roman" w:eastAsia="Times New Roman" w:hAnsi="Times New Roman" w:cs="Times New Roman"/>
          <w:sz w:val="24"/>
          <w:szCs w:val="24"/>
        </w:rPr>
        <w:t>– 29 шт.).</w:t>
      </w:r>
    </w:p>
    <w:p w14:paraId="2B70B55D" w14:textId="4E2461FA"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850A54" w:rsidRPr="00850A54">
        <w:rPr>
          <w:rFonts w:ascii="Times New Roman" w:eastAsia="Times New Roman" w:hAnsi="Times New Roman" w:cs="Times New Roman"/>
          <w:sz w:val="24"/>
          <w:szCs w:val="24"/>
        </w:rPr>
        <w:t>UA-2025-12-06-000745-a</w:t>
      </w:r>
      <w:r w:rsidR="005B5127">
        <w:rPr>
          <w:rFonts w:ascii="Times New Roman" w:eastAsia="Times New Roman" w:hAnsi="Times New Roman" w:cs="Times New Roman"/>
          <w:sz w:val="24"/>
          <w:szCs w:val="24"/>
        </w:rPr>
        <w:t>.</w:t>
      </w:r>
    </w:p>
    <w:p w14:paraId="1DEA7A11" w14:textId="58A3963C"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850A54">
        <w:rPr>
          <w:rFonts w:ascii="Times New Roman" w:eastAsia="Times New Roman" w:hAnsi="Times New Roman" w:cs="Times New Roman"/>
          <w:sz w:val="24"/>
          <w:szCs w:val="24"/>
        </w:rPr>
        <w:t>45</w:t>
      </w:r>
      <w:r w:rsidR="00990633">
        <w:rPr>
          <w:rFonts w:ascii="Times New Roman" w:eastAsia="Times New Roman" w:hAnsi="Times New Roman" w:cs="Times New Roman"/>
          <w:sz w:val="24"/>
          <w:szCs w:val="24"/>
        </w:rPr>
        <w:t>0 000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2F2E8DC0"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850A54">
        <w:rPr>
          <w:rFonts w:ascii="Times New Roman" w:eastAsia="Times New Roman" w:hAnsi="Times New Roman" w:cs="Times New Roman"/>
          <w:sz w:val="24"/>
          <w:szCs w:val="24"/>
          <w:lang w:val="ru-RU"/>
        </w:rPr>
        <w:t>45</w:t>
      </w:r>
      <w:r w:rsidR="00990633">
        <w:rPr>
          <w:rFonts w:ascii="Times New Roman" w:eastAsia="Times New Roman" w:hAnsi="Times New Roman" w:cs="Times New Roman"/>
          <w:sz w:val="24"/>
          <w:szCs w:val="24"/>
          <w:lang w:val="ru-RU"/>
        </w:rPr>
        <w:t>0 000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3D102F6"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046B4FCB"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444A22E3" w14:textId="77777777" w:rsidR="00990633" w:rsidRPr="00990633" w:rsidRDefault="00990633" w:rsidP="00990633">
      <w:pPr>
        <w:pStyle w:val="a8"/>
        <w:spacing w:line="240" w:lineRule="auto"/>
        <w:ind w:left="0"/>
        <w:jc w:val="both"/>
        <w:rPr>
          <w:rFonts w:ascii="Times New Roman" w:hAnsi="Times New Roman" w:cs="Times New Roman"/>
          <w:color w:val="000000"/>
          <w:lang w:eastAsia="en-US"/>
        </w:rPr>
      </w:pPr>
      <w:r w:rsidRPr="00990633">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25 грудня 2025 року. </w:t>
      </w:r>
    </w:p>
    <w:p w14:paraId="6B294530" w14:textId="77777777" w:rsidR="00990633" w:rsidRPr="00990633" w:rsidRDefault="00990633" w:rsidP="00990633">
      <w:pPr>
        <w:pStyle w:val="a8"/>
        <w:spacing w:line="240" w:lineRule="auto"/>
        <w:ind w:left="0"/>
        <w:jc w:val="both"/>
        <w:rPr>
          <w:rFonts w:ascii="Times New Roman" w:hAnsi="Times New Roman" w:cs="Times New Roman"/>
          <w:color w:val="000000"/>
          <w:lang w:eastAsia="en-US"/>
        </w:rPr>
      </w:pPr>
      <w:r w:rsidRPr="00990633">
        <w:rPr>
          <w:rFonts w:ascii="Times New Roman" w:hAnsi="Times New Roman" w:cs="Times New Roman"/>
          <w:color w:val="000000"/>
          <w:lang w:eastAsia="en-US"/>
        </w:rPr>
        <w:t>4. Місце поставки товару: 61002,м.Харків, вул. Кирпичова,2</w:t>
      </w:r>
    </w:p>
    <w:p w14:paraId="295043C4" w14:textId="77777777" w:rsidR="00990633" w:rsidRPr="00990633" w:rsidRDefault="00990633" w:rsidP="00990633">
      <w:pPr>
        <w:pStyle w:val="a8"/>
        <w:spacing w:line="240" w:lineRule="auto"/>
        <w:ind w:left="0"/>
        <w:jc w:val="both"/>
        <w:rPr>
          <w:rFonts w:ascii="Times New Roman" w:hAnsi="Times New Roman" w:cs="Times New Roman"/>
          <w:color w:val="000000"/>
          <w:lang w:eastAsia="en-US"/>
        </w:rPr>
      </w:pPr>
      <w:r w:rsidRPr="00990633">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04002FA1" w14:textId="6F4CC50B" w:rsidR="00990633" w:rsidRDefault="00990633" w:rsidP="00990633">
      <w:pPr>
        <w:pStyle w:val="a8"/>
        <w:spacing w:line="240" w:lineRule="auto"/>
        <w:ind w:left="0"/>
        <w:jc w:val="both"/>
        <w:rPr>
          <w:rFonts w:ascii="Times New Roman" w:hAnsi="Times New Roman" w:cs="Times New Roman"/>
          <w:color w:val="000000"/>
          <w:lang w:eastAsia="en-US"/>
        </w:rPr>
      </w:pPr>
      <w:r w:rsidRPr="00990633">
        <w:rPr>
          <w:rFonts w:ascii="Times New Roman" w:hAnsi="Times New Roman" w:cs="Times New Roman"/>
          <w:color w:val="000000"/>
          <w:lang w:eastAsia="en-US"/>
        </w:rPr>
        <w:t xml:space="preserve">6. Строк гарантії: не менше </w:t>
      </w:r>
      <w:r w:rsidR="00195BBD">
        <w:rPr>
          <w:rFonts w:ascii="Times New Roman" w:hAnsi="Times New Roman" w:cs="Times New Roman"/>
          <w:color w:val="000000"/>
          <w:lang w:eastAsia="en-US"/>
        </w:rPr>
        <w:t>12</w:t>
      </w:r>
      <w:r w:rsidRPr="00990633">
        <w:rPr>
          <w:rFonts w:ascii="Times New Roman" w:hAnsi="Times New Roman" w:cs="Times New Roman"/>
          <w:color w:val="000000"/>
          <w:lang w:eastAsia="en-US"/>
        </w:rPr>
        <w:t xml:space="preserve"> місяців з дати приймання товару замовником. Учасник зобов'язаний проводити гарантійне обслуговування товару, протягом гарантійного строку. </w:t>
      </w:r>
    </w:p>
    <w:p w14:paraId="5C34805E" w14:textId="698DE7BD" w:rsidR="00C41931" w:rsidRDefault="00C41931" w:rsidP="00990633">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7. Вартість за одиницю товару не повинна перевищувати 19 999,99 грн. без ПДВ або 23 999,99 грн. з ПДВ.</w:t>
      </w:r>
    </w:p>
    <w:p w14:paraId="095E9A00" w14:textId="7EAD5F78" w:rsidR="001D74BE" w:rsidRDefault="003B512D" w:rsidP="00C41931">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846BC0" w:rsidRPr="00846BC0" w14:paraId="5F97FD29" w14:textId="77777777" w:rsidTr="007E6F9A">
        <w:trPr>
          <w:trHeight w:val="1091"/>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6E43F30A" w14:textId="77777777" w:rsidR="00846BC0" w:rsidRPr="00846BC0" w:rsidRDefault="00846BC0" w:rsidP="00846BC0">
            <w:pPr>
              <w:suppressAutoHyphens/>
              <w:autoSpaceDN w:val="0"/>
              <w:spacing w:after="200" w:line="240" w:lineRule="auto"/>
              <w:jc w:val="center"/>
              <w:textAlignment w:val="baseline"/>
              <w:rPr>
                <w:rFonts w:ascii="Times New Roman" w:eastAsia="NSimSun" w:hAnsi="Times New Roman" w:cs="Times New Roman"/>
                <w:kern w:val="3"/>
                <w:sz w:val="24"/>
                <w:szCs w:val="24"/>
                <w:lang w:eastAsia="zh-CN" w:bidi="hi-IN"/>
              </w:rPr>
            </w:pPr>
            <w:r w:rsidRPr="00846BC0">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3FCFC317" w14:textId="77777777" w:rsidR="00846BC0" w:rsidRPr="00846BC0" w:rsidRDefault="00846BC0" w:rsidP="00846BC0">
            <w:pPr>
              <w:suppressAutoHyphens/>
              <w:autoSpaceDN w:val="0"/>
              <w:spacing w:after="200" w:line="240" w:lineRule="auto"/>
              <w:jc w:val="center"/>
              <w:textAlignment w:val="baseline"/>
              <w:rPr>
                <w:rFonts w:ascii="Times New Roman" w:eastAsia="NSimSun" w:hAnsi="Times New Roman" w:cs="Times New Roman"/>
                <w:b/>
                <w:kern w:val="3"/>
                <w:sz w:val="24"/>
                <w:szCs w:val="24"/>
                <w:lang w:eastAsia="zh-CN" w:bidi="hi-IN"/>
              </w:rPr>
            </w:pPr>
            <w:r w:rsidRPr="00846BC0">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14:paraId="207C17F5" w14:textId="77777777" w:rsidR="00846BC0" w:rsidRPr="00846BC0" w:rsidRDefault="00846BC0" w:rsidP="00846BC0">
            <w:pPr>
              <w:suppressAutoHyphens/>
              <w:autoSpaceDN w:val="0"/>
              <w:spacing w:after="200" w:line="240" w:lineRule="auto"/>
              <w:jc w:val="center"/>
              <w:textAlignment w:val="baseline"/>
              <w:rPr>
                <w:rFonts w:ascii="Times New Roman" w:eastAsia="NSimSun" w:hAnsi="Times New Roman" w:cs="Times New Roman"/>
                <w:kern w:val="3"/>
                <w:sz w:val="24"/>
                <w:szCs w:val="24"/>
                <w:lang w:eastAsia="zh-CN" w:bidi="hi-IN"/>
              </w:rPr>
            </w:pPr>
            <w:r w:rsidRPr="00846BC0">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3AFDA3C" w14:textId="77777777" w:rsidR="00846BC0" w:rsidRPr="00846BC0" w:rsidRDefault="00846BC0" w:rsidP="00846BC0">
            <w:pPr>
              <w:suppressAutoHyphens/>
              <w:autoSpaceDN w:val="0"/>
              <w:spacing w:after="200" w:line="240" w:lineRule="auto"/>
              <w:jc w:val="center"/>
              <w:textAlignment w:val="baseline"/>
              <w:rPr>
                <w:rFonts w:ascii="Times New Roman" w:eastAsia="NSimSun" w:hAnsi="Times New Roman" w:cs="Times New Roman"/>
                <w:b/>
                <w:kern w:val="3"/>
                <w:sz w:val="24"/>
                <w:szCs w:val="24"/>
                <w:lang w:val="en-US" w:eastAsia="zh-CN" w:bidi="hi-IN"/>
              </w:rPr>
            </w:pPr>
            <w:r w:rsidRPr="00846BC0">
              <w:rPr>
                <w:rFonts w:ascii="Times New Roman" w:eastAsia="NSimSun" w:hAnsi="Times New Roman" w:cs="Times New Roman"/>
                <w:b/>
                <w:kern w:val="3"/>
                <w:sz w:val="24"/>
                <w:szCs w:val="24"/>
                <w:lang w:eastAsia="zh-CN" w:bidi="hi-IN"/>
              </w:rPr>
              <w:t>Технічні характеристики</w:t>
            </w:r>
          </w:p>
          <w:p w14:paraId="1C540D89" w14:textId="77777777" w:rsidR="00846BC0" w:rsidRPr="00846BC0" w:rsidRDefault="00846BC0" w:rsidP="00846BC0">
            <w:pPr>
              <w:suppressAutoHyphens/>
              <w:autoSpaceDN w:val="0"/>
              <w:spacing w:after="200" w:line="240" w:lineRule="auto"/>
              <w:jc w:val="center"/>
              <w:textAlignment w:val="baseline"/>
              <w:rPr>
                <w:rFonts w:ascii="Times New Roman" w:eastAsia="NSimSun" w:hAnsi="Times New Roman" w:cs="Times New Roman"/>
                <w:b/>
                <w:kern w:val="3"/>
                <w:sz w:val="24"/>
                <w:szCs w:val="24"/>
                <w:lang w:eastAsia="zh-CN" w:bidi="hi-IN"/>
              </w:rPr>
            </w:pPr>
          </w:p>
        </w:tc>
      </w:tr>
      <w:tr w:rsidR="00846BC0" w:rsidRPr="00846BC0" w14:paraId="477D64DA" w14:textId="77777777" w:rsidTr="007E6F9A">
        <w:trPr>
          <w:trHeight w:val="1271"/>
        </w:trPr>
        <w:tc>
          <w:tcPr>
            <w:tcW w:w="586" w:type="dxa"/>
            <w:tcBorders>
              <w:top w:val="single" w:sz="2" w:space="0" w:color="000000"/>
              <w:left w:val="single" w:sz="2" w:space="0" w:color="000000"/>
              <w:bottom w:val="single" w:sz="2" w:space="0" w:color="000000"/>
            </w:tcBorders>
            <w:tcMar>
              <w:top w:w="0" w:type="dxa"/>
              <w:left w:w="28" w:type="dxa"/>
              <w:bottom w:w="0" w:type="dxa"/>
              <w:right w:w="28" w:type="dxa"/>
            </w:tcMar>
          </w:tcPr>
          <w:p w14:paraId="64D7F72B" w14:textId="77777777" w:rsidR="00846BC0" w:rsidRPr="00846BC0" w:rsidRDefault="00846BC0" w:rsidP="00846BC0">
            <w:pPr>
              <w:numPr>
                <w:ilvl w:val="0"/>
                <w:numId w:val="3"/>
              </w:numPr>
              <w:suppressAutoHyphens/>
              <w:autoSpaceDN w:val="0"/>
              <w:spacing w:after="200" w:line="240"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tcMar>
              <w:top w:w="0" w:type="dxa"/>
              <w:left w:w="28" w:type="dxa"/>
              <w:bottom w:w="0" w:type="dxa"/>
              <w:right w:w="28" w:type="dxa"/>
            </w:tcMar>
          </w:tcPr>
          <w:p w14:paraId="4C320E54" w14:textId="77777777" w:rsidR="00846BC0" w:rsidRPr="00846BC0" w:rsidRDefault="00846BC0" w:rsidP="00846BC0">
            <w:pPr>
              <w:spacing w:line="240" w:lineRule="auto"/>
              <w:rPr>
                <w:rFonts w:ascii="Times New Roman" w:eastAsia="Arial Unicode MS" w:hAnsi="Times New Roman" w:cs="Times New Roman"/>
                <w:color w:val="000000"/>
                <w:sz w:val="24"/>
                <w:szCs w:val="24"/>
              </w:rPr>
            </w:pPr>
            <w:r w:rsidRPr="00846BC0">
              <w:rPr>
                <w:rFonts w:ascii="Times New Roman" w:eastAsia="Arial Unicode MS" w:hAnsi="Times New Roman" w:cs="Times New Roman"/>
                <w:color w:val="000000"/>
                <w:sz w:val="24"/>
                <w:szCs w:val="24"/>
              </w:rPr>
              <w:t xml:space="preserve">Багатофункціональний пристрій </w:t>
            </w:r>
          </w:p>
        </w:tc>
        <w:tc>
          <w:tcPr>
            <w:tcW w:w="1134" w:type="dxa"/>
            <w:tcBorders>
              <w:top w:val="single" w:sz="2" w:space="0" w:color="000000"/>
              <w:left w:val="single" w:sz="2" w:space="0" w:color="000000"/>
              <w:bottom w:val="single" w:sz="2" w:space="0" w:color="000000"/>
            </w:tcBorders>
            <w:tcMar>
              <w:top w:w="0" w:type="dxa"/>
              <w:left w:w="28" w:type="dxa"/>
              <w:bottom w:w="0" w:type="dxa"/>
              <w:right w:w="28" w:type="dxa"/>
            </w:tcMar>
          </w:tcPr>
          <w:p w14:paraId="375C80F6" w14:textId="77777777" w:rsidR="00846BC0" w:rsidRPr="00846BC0" w:rsidRDefault="00846BC0" w:rsidP="00846BC0">
            <w:pPr>
              <w:spacing w:line="240" w:lineRule="auto"/>
              <w:jc w:val="center"/>
              <w:rPr>
                <w:rFonts w:ascii="Times New Roman" w:hAnsi="Times New Roman" w:cs="Times New Roman"/>
                <w:b/>
                <w:sz w:val="24"/>
                <w:szCs w:val="24"/>
              </w:rPr>
            </w:pPr>
            <w:r w:rsidRPr="00846BC0">
              <w:rPr>
                <w:rFonts w:ascii="Times New Roman" w:hAnsi="Times New Roman" w:cs="Times New Roman"/>
                <w:sz w:val="24"/>
                <w:szCs w:val="24"/>
              </w:rPr>
              <w:t>29</w:t>
            </w:r>
          </w:p>
        </w:tc>
        <w:tc>
          <w:tcPr>
            <w:tcW w:w="5641"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72CC2C0A" w14:textId="77777777" w:rsidR="00846BC0" w:rsidRPr="00846BC0" w:rsidRDefault="00846BC0" w:rsidP="00846BC0">
            <w:pPr>
              <w:spacing w:line="240" w:lineRule="auto"/>
              <w:rPr>
                <w:rFonts w:ascii="Times New Roman" w:hAnsi="Times New Roman" w:cs="Times New Roman"/>
                <w:bCs/>
                <w:sz w:val="24"/>
                <w:szCs w:val="24"/>
              </w:rPr>
            </w:pPr>
            <w:r w:rsidRPr="00846BC0">
              <w:rPr>
                <w:rFonts w:ascii="Times New Roman" w:hAnsi="Times New Roman" w:cs="Times New Roman"/>
                <w:bCs/>
                <w:sz w:val="24"/>
                <w:szCs w:val="24"/>
              </w:rPr>
              <w:t xml:space="preserve">Тип – монохромний лазерний універсальний пристрій, доступні функції – друк, сканування, копіювання; спосіб друку – монохромний лазерний друк; максимальна швидкість друку – не менше 18 </w:t>
            </w:r>
            <w:proofErr w:type="spellStart"/>
            <w:r w:rsidRPr="00846BC0">
              <w:rPr>
                <w:rFonts w:ascii="Times New Roman" w:hAnsi="Times New Roman" w:cs="Times New Roman"/>
                <w:bCs/>
                <w:sz w:val="24"/>
                <w:szCs w:val="24"/>
              </w:rPr>
              <w:t>стор</w:t>
            </w:r>
            <w:proofErr w:type="spellEnd"/>
            <w:r w:rsidRPr="00846BC0">
              <w:rPr>
                <w:rFonts w:ascii="Times New Roman" w:hAnsi="Times New Roman" w:cs="Times New Roman"/>
                <w:bCs/>
                <w:sz w:val="24"/>
                <w:szCs w:val="24"/>
              </w:rPr>
              <w:t xml:space="preserve">/хв (A4); максимальна роздільна здатність друку – не менше 600 x 400 точок/дюйм, максимальна якість друку – не менше 1200 x 600 точок/дюйм (з автоматичним поліпшенням зображення); тривалість прогріву – не більше 10 секунд від моменту ввімкнення живлення, час виведення першої роздруківки – не більше 7,8 с; мови принтера – UFRII-LT; поля друку – не більше 5 мм зверху, зліва і справа та не більше 6 мм знизу; режим заощадження тонера; максимальна швидкість копіювання – не менше 18 </w:t>
            </w:r>
            <w:proofErr w:type="spellStart"/>
            <w:r w:rsidRPr="00846BC0">
              <w:rPr>
                <w:rFonts w:ascii="Times New Roman" w:hAnsi="Times New Roman" w:cs="Times New Roman"/>
                <w:bCs/>
                <w:sz w:val="24"/>
                <w:szCs w:val="24"/>
              </w:rPr>
              <w:t>стор</w:t>
            </w:r>
            <w:proofErr w:type="spellEnd"/>
            <w:r w:rsidRPr="00846BC0">
              <w:rPr>
                <w:rFonts w:ascii="Times New Roman" w:hAnsi="Times New Roman" w:cs="Times New Roman"/>
                <w:bCs/>
                <w:sz w:val="24"/>
                <w:szCs w:val="24"/>
              </w:rPr>
              <w:t xml:space="preserve">/хв (A4); час виведення першої копії – не більше 12 с; максимальна роздільна здатність при копіюванні – не менше 600 x 600 точок/дюйм; режими копіювання: текст, текст/фото, фото; багаторазове копіювання: максимальна кількість копій – не менше 9; максимальне зменшення – не більше 50%, максимальне збільшення – не менше 200%, крок зменшення/збільшення – не більше10%; копіювання 2 на 1 </w:t>
            </w:r>
            <w:proofErr w:type="spellStart"/>
            <w:r w:rsidRPr="00846BC0">
              <w:rPr>
                <w:rFonts w:ascii="Times New Roman" w:hAnsi="Times New Roman" w:cs="Times New Roman"/>
                <w:bCs/>
                <w:sz w:val="24"/>
                <w:szCs w:val="24"/>
              </w:rPr>
              <w:t>стор</w:t>
            </w:r>
            <w:proofErr w:type="spellEnd"/>
            <w:r w:rsidRPr="00846BC0">
              <w:rPr>
                <w:rFonts w:ascii="Times New Roman" w:hAnsi="Times New Roman" w:cs="Times New Roman"/>
                <w:bCs/>
                <w:sz w:val="24"/>
                <w:szCs w:val="24"/>
              </w:rPr>
              <w:t xml:space="preserve">., копіювання посвідчення; максимальна роздільна здатність сканування (оптична) – не менше 600 x 600 точок/дюйм, максимальна роздільна здатність сканування (удосконалена) – не менше 9600 x 9600 точок/дюйм; максимальна глибина кольору під час сканування – не менше 24 біт (вхідна/вихідна), кількість відтінків сірого – не менше 256 градацій; сумісність з TWAIN, WIA; максимальна ширина сканування – не менше 216 мм; подавання паперу – лоток ємністю не менше 150 аркушів, вихідний лоток ємністю не менше 100 аркушів; типи носіїв: звичайний папір, щільний папір, папір вторинної сировини, ОНР-плівки, етикетки, конверти; підтримка носіїв нестандартних розмірів: мінімальний розмір – не більше 76x127мм, максимальний розмір – не менше 216x356мм; щільність носіїв: мінімальна – не більше 60 г/м², максимальна – не менше 163 г/м²; інтерфейс – USB 2.0 </w:t>
            </w:r>
            <w:proofErr w:type="spellStart"/>
            <w:r w:rsidRPr="00846BC0">
              <w:rPr>
                <w:rFonts w:ascii="Times New Roman" w:hAnsi="Times New Roman" w:cs="Times New Roman"/>
                <w:bCs/>
                <w:sz w:val="24"/>
                <w:szCs w:val="24"/>
              </w:rPr>
              <w:t>Hi-Speed</w:t>
            </w:r>
            <w:proofErr w:type="spellEnd"/>
            <w:r w:rsidRPr="00846BC0">
              <w:rPr>
                <w:rFonts w:ascii="Times New Roman" w:hAnsi="Times New Roman" w:cs="Times New Roman"/>
                <w:bCs/>
                <w:sz w:val="24"/>
                <w:szCs w:val="24"/>
              </w:rPr>
              <w:t xml:space="preserve">; максимальне робоче навантаження – не менше 8000 </w:t>
            </w:r>
            <w:proofErr w:type="spellStart"/>
            <w:r w:rsidRPr="00846BC0">
              <w:rPr>
                <w:rFonts w:ascii="Times New Roman" w:hAnsi="Times New Roman" w:cs="Times New Roman"/>
                <w:bCs/>
                <w:sz w:val="24"/>
                <w:szCs w:val="24"/>
              </w:rPr>
              <w:t>стор</w:t>
            </w:r>
            <w:proofErr w:type="spellEnd"/>
            <w:r w:rsidRPr="00846BC0">
              <w:rPr>
                <w:rFonts w:ascii="Times New Roman" w:hAnsi="Times New Roman" w:cs="Times New Roman"/>
                <w:bCs/>
                <w:sz w:val="24"/>
                <w:szCs w:val="24"/>
              </w:rPr>
              <w:t>/міс; оперативна пам’ять – не менше 64 МБ; 2 картриджі з ресурсом не менше 1600 сторінок у комплекті постачання</w:t>
            </w:r>
          </w:p>
          <w:p w14:paraId="1DC27133" w14:textId="77777777" w:rsidR="00846BC0" w:rsidRPr="00846BC0" w:rsidRDefault="00846BC0" w:rsidP="00846BC0">
            <w:pPr>
              <w:spacing w:line="240" w:lineRule="auto"/>
              <w:rPr>
                <w:rFonts w:ascii="Times New Roman" w:hAnsi="Times New Roman" w:cs="Times New Roman"/>
                <w:bCs/>
                <w:sz w:val="24"/>
                <w:szCs w:val="24"/>
              </w:rPr>
            </w:pPr>
            <w:r w:rsidRPr="00846BC0">
              <w:rPr>
                <w:rFonts w:ascii="Times New Roman" w:eastAsia="Arial Unicode MS" w:hAnsi="Times New Roman" w:cs="Times New Roman"/>
                <w:color w:val="000000"/>
                <w:sz w:val="24"/>
                <w:szCs w:val="24"/>
              </w:rPr>
              <w:t>Гарантія: не менше 12 місяців</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832C2"/>
    <w:rsid w:val="00195BBD"/>
    <w:rsid w:val="001D74BE"/>
    <w:rsid w:val="0031658A"/>
    <w:rsid w:val="00344D4D"/>
    <w:rsid w:val="00362DAC"/>
    <w:rsid w:val="003B512D"/>
    <w:rsid w:val="005B4453"/>
    <w:rsid w:val="005B5127"/>
    <w:rsid w:val="008400F0"/>
    <w:rsid w:val="0084566D"/>
    <w:rsid w:val="00846BC0"/>
    <w:rsid w:val="00850A54"/>
    <w:rsid w:val="00913054"/>
    <w:rsid w:val="00990633"/>
    <w:rsid w:val="009D4486"/>
    <w:rsid w:val="00C41931"/>
    <w:rsid w:val="00CC0867"/>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3389</Words>
  <Characters>1932</Characters>
  <Application>Microsoft Office Word</Application>
  <DocSecurity>0</DocSecurity>
  <Lines>16</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22</cp:revision>
  <dcterms:created xsi:type="dcterms:W3CDTF">2021-03-31T12:56:00Z</dcterms:created>
  <dcterms:modified xsi:type="dcterms:W3CDTF">2025-12-06T16:50:00Z</dcterms:modified>
</cp:coreProperties>
</file>