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7D268" w14:textId="77777777" w:rsidR="003B512D" w:rsidRPr="003B512D" w:rsidRDefault="003B512D" w:rsidP="003B512D">
      <w:pPr>
        <w:pStyle w:val="2"/>
        <w:jc w:val="center"/>
        <w:rPr>
          <w:rFonts w:ascii="Times New Roman" w:hAnsi="Times New Roman" w:cs="Times New Roman"/>
          <w:sz w:val="24"/>
          <w:szCs w:val="24"/>
        </w:rPr>
      </w:pPr>
      <w:r w:rsidRPr="003B512D">
        <w:rPr>
          <w:rFonts w:ascii="Times New Roman" w:hAnsi="Times New Roman" w:cs="Times New Roman"/>
          <w:sz w:val="24"/>
          <w:szCs w:val="24"/>
        </w:rPr>
        <w:t>Національний технічний університет</w:t>
      </w:r>
    </w:p>
    <w:p w14:paraId="554F9C79" w14:textId="77777777" w:rsidR="003B512D" w:rsidRPr="003B512D" w:rsidRDefault="003B512D" w:rsidP="003B512D">
      <w:pPr>
        <w:jc w:val="center"/>
        <w:rPr>
          <w:rFonts w:ascii="Times New Roman" w:hAnsi="Times New Roman" w:cs="Times New Roman"/>
          <w:b/>
          <w:sz w:val="24"/>
          <w:szCs w:val="24"/>
        </w:rPr>
      </w:pPr>
      <w:r w:rsidRPr="003B512D">
        <w:rPr>
          <w:rFonts w:ascii="Times New Roman" w:hAnsi="Times New Roman" w:cs="Times New Roman"/>
          <w:b/>
          <w:sz w:val="24"/>
          <w:szCs w:val="24"/>
        </w:rPr>
        <w:t>«Харківський політехнічний інститут»</w:t>
      </w:r>
    </w:p>
    <w:p w14:paraId="3519C63F" w14:textId="77777777" w:rsidR="001D74BE" w:rsidRPr="003B512D" w:rsidRDefault="003B512D">
      <w:pPr>
        <w:spacing w:before="280" w:after="0" w:line="240" w:lineRule="auto"/>
        <w:jc w:val="center"/>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w:t>
      </w:r>
    </w:p>
    <w:p w14:paraId="38D734D5" w14:textId="0BF8D350" w:rsidR="001D74BE" w:rsidRPr="003B512D" w:rsidRDefault="003B512D">
      <w:pPr>
        <w:spacing w:after="280" w:line="240" w:lineRule="auto"/>
        <w:jc w:val="center"/>
        <w:rPr>
          <w:rFonts w:ascii="Times New Roman" w:eastAsia="Times New Roman" w:hAnsi="Times New Roman" w:cs="Times New Roman"/>
          <w:b/>
          <w:sz w:val="24"/>
          <w:szCs w:val="24"/>
          <w:u w:val="single"/>
        </w:rPr>
      </w:pPr>
      <w:r w:rsidRPr="003B512D">
        <w:rPr>
          <w:rFonts w:ascii="Times New Roman" w:eastAsia="Times New Roman" w:hAnsi="Times New Roman" w:cs="Times New Roman"/>
          <w:sz w:val="24"/>
          <w:szCs w:val="24"/>
        </w:rPr>
        <w:t xml:space="preserve">технічних та якісних характеристик </w:t>
      </w:r>
      <w:r w:rsidRPr="00347D69">
        <w:rPr>
          <w:rFonts w:ascii="Times New Roman" w:eastAsia="Times New Roman" w:hAnsi="Times New Roman" w:cs="Times New Roman"/>
          <w:bCs/>
          <w:sz w:val="24"/>
          <w:szCs w:val="24"/>
        </w:rPr>
        <w:t xml:space="preserve">закупівлі </w:t>
      </w:r>
      <w:r w:rsidR="00E85535" w:rsidRPr="00E85535">
        <w:rPr>
          <w:rFonts w:ascii="Times New Roman" w:eastAsia="Times New Roman" w:hAnsi="Times New Roman" w:cs="Times New Roman"/>
          <w:bCs/>
          <w:sz w:val="24"/>
          <w:szCs w:val="24"/>
        </w:rPr>
        <w:t>Комплектуючі до комп’ютерів, монітор, планшет</w:t>
      </w:r>
      <w:r w:rsidRPr="003B512D">
        <w:rPr>
          <w:rFonts w:ascii="Times New Roman" w:eastAsia="Times New Roman" w:hAnsi="Times New Roman" w:cs="Times New Roman"/>
          <w:b/>
          <w:sz w:val="24"/>
          <w:szCs w:val="24"/>
        </w:rPr>
        <w:t xml:space="preserve">, </w:t>
      </w:r>
      <w:r w:rsidRPr="003B512D">
        <w:rPr>
          <w:rFonts w:ascii="Times New Roman" w:eastAsia="Times New Roman" w:hAnsi="Times New Roman" w:cs="Times New Roman"/>
          <w:sz w:val="24"/>
          <w:szCs w:val="24"/>
        </w:rPr>
        <w:t>розміру бюджетного призначення, очікуваної вартості предмета закупівлі</w:t>
      </w:r>
    </w:p>
    <w:p w14:paraId="33128FF8" w14:textId="77777777" w:rsidR="001D74BE" w:rsidRPr="003B512D" w:rsidRDefault="003B512D">
      <w:pPr>
        <w:spacing w:before="280" w:after="280" w:line="240" w:lineRule="auto"/>
        <w:jc w:val="both"/>
        <w:rPr>
          <w:rFonts w:ascii="Times New Roman" w:eastAsia="Times New Roman" w:hAnsi="Times New Roman" w:cs="Times New Roman"/>
          <w:i/>
          <w:sz w:val="24"/>
          <w:szCs w:val="24"/>
        </w:rPr>
      </w:pPr>
      <w:r w:rsidRPr="003B512D">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6A29E699" w14:textId="2443755D" w:rsidR="001D74BE" w:rsidRPr="003B512D" w:rsidRDefault="003B512D" w:rsidP="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i/>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Національний технічний університет «Харківський політехнічний інститут», вул. Кирпичова, 2, м. Харків, Харківська обл., 61002, ЄДРПОУ 02071180 .</w:t>
      </w:r>
    </w:p>
    <w:p w14:paraId="64805CB0" w14:textId="775E3FCC" w:rsidR="001D74BE" w:rsidRPr="00D4606B" w:rsidRDefault="003B512D" w:rsidP="00981220">
      <w:pPr>
        <w:rPr>
          <w:rFonts w:ascii="Times New Roman" w:eastAsia="Times New Roman" w:hAnsi="Times New Roman" w:cs="Times New Roman"/>
          <w:b/>
          <w:sz w:val="24"/>
          <w:szCs w:val="24"/>
        </w:rPr>
      </w:pPr>
      <w:r w:rsidRPr="003B512D">
        <w:rPr>
          <w:rFonts w:ascii="Times New Roman" w:eastAsia="Times New Roman" w:hAnsi="Times New Roman" w:cs="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3B512D">
        <w:rPr>
          <w:rFonts w:ascii="Times New Roman" w:eastAsia="Times New Roman" w:hAnsi="Times New Roman" w:cs="Times New Roman"/>
          <w:sz w:val="24"/>
          <w:szCs w:val="24"/>
        </w:rPr>
        <w:t xml:space="preserve"> Код ДК </w:t>
      </w:r>
      <w:r w:rsidRPr="0031658A">
        <w:rPr>
          <w:rFonts w:ascii="Times New Roman" w:eastAsia="Times New Roman" w:hAnsi="Times New Roman" w:cs="Times New Roman"/>
          <w:sz w:val="24"/>
          <w:szCs w:val="24"/>
        </w:rPr>
        <w:t xml:space="preserve">021:2015 — </w:t>
      </w:r>
      <w:r w:rsidR="00E37C74" w:rsidRPr="00E37C74">
        <w:rPr>
          <w:rFonts w:ascii="Times New Roman" w:eastAsia="Times New Roman" w:hAnsi="Times New Roman" w:cs="Times New Roman"/>
          <w:sz w:val="24"/>
          <w:szCs w:val="24"/>
        </w:rPr>
        <w:t>30230000-0 - комп’ютерне обладнання</w:t>
      </w:r>
      <w:r w:rsidR="00C16D26" w:rsidRPr="00C16D26">
        <w:rPr>
          <w:rFonts w:ascii="Times New Roman" w:eastAsia="Times New Roman" w:hAnsi="Times New Roman" w:cs="Times New Roman"/>
          <w:sz w:val="24"/>
          <w:szCs w:val="24"/>
        </w:rPr>
        <w:t xml:space="preserve"> (</w:t>
      </w:r>
      <w:r w:rsidR="00E85535" w:rsidRPr="00E85535">
        <w:rPr>
          <w:rFonts w:ascii="Times New Roman" w:eastAsia="Times New Roman" w:hAnsi="Times New Roman" w:cs="Times New Roman"/>
          <w:sz w:val="24"/>
          <w:szCs w:val="24"/>
        </w:rPr>
        <w:t>Комплектуючі до комп’ютерів, монітор, планшет</w:t>
      </w:r>
      <w:r w:rsidR="00C16D26" w:rsidRPr="00C16D26">
        <w:rPr>
          <w:rFonts w:ascii="Times New Roman" w:eastAsia="Times New Roman" w:hAnsi="Times New Roman" w:cs="Times New Roman"/>
          <w:sz w:val="24"/>
          <w:szCs w:val="24"/>
        </w:rPr>
        <w:t>)</w:t>
      </w:r>
      <w:r w:rsidR="00B968AF" w:rsidRPr="00B968AF">
        <w:rPr>
          <w:rFonts w:ascii="Times New Roman" w:eastAsia="Times New Roman" w:hAnsi="Times New Roman" w:cs="Times New Roman"/>
          <w:sz w:val="24"/>
          <w:szCs w:val="24"/>
        </w:rPr>
        <w:t xml:space="preserve"> </w:t>
      </w:r>
      <w:r w:rsidR="00647C6D">
        <w:rPr>
          <w:rFonts w:ascii="Times New Roman" w:eastAsia="Times New Roman" w:hAnsi="Times New Roman" w:cs="Times New Roman"/>
          <w:sz w:val="24"/>
          <w:szCs w:val="24"/>
        </w:rPr>
        <w:t>(</w:t>
      </w:r>
      <w:r w:rsidR="00981220" w:rsidRPr="00981220">
        <w:rPr>
          <w:rFonts w:ascii="Times New Roman" w:eastAsia="Times New Roman" w:hAnsi="Times New Roman" w:cs="Times New Roman"/>
          <w:sz w:val="24"/>
          <w:szCs w:val="24"/>
        </w:rPr>
        <w:t>30237450-8 - Графічні планшети – Графічний планшет – 1 шт.;</w:t>
      </w:r>
      <w:r w:rsidR="00026879">
        <w:rPr>
          <w:rFonts w:ascii="Times New Roman" w:eastAsia="Times New Roman" w:hAnsi="Times New Roman" w:cs="Times New Roman"/>
          <w:sz w:val="24"/>
          <w:szCs w:val="24"/>
        </w:rPr>
        <w:t xml:space="preserve"> </w:t>
      </w:r>
      <w:r w:rsidR="00981220" w:rsidRPr="00981220">
        <w:rPr>
          <w:rFonts w:ascii="Times New Roman" w:eastAsia="Times New Roman" w:hAnsi="Times New Roman" w:cs="Times New Roman"/>
          <w:sz w:val="24"/>
          <w:szCs w:val="24"/>
        </w:rPr>
        <w:t>30236000-2 - Комп’ютерне обладнання різне - Конвертер для планшета – 1 шт.;</w:t>
      </w:r>
      <w:r w:rsidR="00026879">
        <w:rPr>
          <w:rFonts w:ascii="Times New Roman" w:eastAsia="Times New Roman" w:hAnsi="Times New Roman" w:cs="Times New Roman"/>
          <w:sz w:val="24"/>
          <w:szCs w:val="24"/>
        </w:rPr>
        <w:t xml:space="preserve"> </w:t>
      </w:r>
      <w:r w:rsidR="00981220" w:rsidRPr="00981220">
        <w:rPr>
          <w:rFonts w:ascii="Times New Roman" w:eastAsia="Times New Roman" w:hAnsi="Times New Roman" w:cs="Times New Roman"/>
          <w:sz w:val="24"/>
          <w:szCs w:val="24"/>
        </w:rPr>
        <w:t>30237000-9 - Частини, аксесуари та приладдя до комп’ютерів - Вентилятор для CPU  – 1 шт.;</w:t>
      </w:r>
      <w:r w:rsidR="00026879">
        <w:rPr>
          <w:rFonts w:ascii="Times New Roman" w:eastAsia="Times New Roman" w:hAnsi="Times New Roman" w:cs="Times New Roman"/>
          <w:sz w:val="24"/>
          <w:szCs w:val="24"/>
        </w:rPr>
        <w:t xml:space="preserve"> </w:t>
      </w:r>
      <w:r w:rsidR="00981220" w:rsidRPr="00981220">
        <w:rPr>
          <w:rFonts w:ascii="Times New Roman" w:eastAsia="Times New Roman" w:hAnsi="Times New Roman" w:cs="Times New Roman"/>
          <w:sz w:val="24"/>
          <w:szCs w:val="24"/>
        </w:rPr>
        <w:t>30237280-5 - Пристрої електроживлення - Блок живлення для ПК - 1 шт.;</w:t>
      </w:r>
      <w:r w:rsidR="00026879">
        <w:rPr>
          <w:rFonts w:ascii="Times New Roman" w:eastAsia="Times New Roman" w:hAnsi="Times New Roman" w:cs="Times New Roman"/>
          <w:sz w:val="24"/>
          <w:szCs w:val="24"/>
        </w:rPr>
        <w:t xml:space="preserve"> </w:t>
      </w:r>
      <w:r w:rsidR="00981220" w:rsidRPr="00981220">
        <w:rPr>
          <w:rFonts w:ascii="Times New Roman" w:eastAsia="Times New Roman" w:hAnsi="Times New Roman" w:cs="Times New Roman"/>
          <w:sz w:val="24"/>
          <w:szCs w:val="24"/>
        </w:rPr>
        <w:t xml:space="preserve">30231310-3 - </w:t>
      </w:r>
      <w:proofErr w:type="spellStart"/>
      <w:r w:rsidR="00981220" w:rsidRPr="00981220">
        <w:rPr>
          <w:rFonts w:ascii="Times New Roman" w:eastAsia="Times New Roman" w:hAnsi="Times New Roman" w:cs="Times New Roman"/>
          <w:sz w:val="24"/>
          <w:szCs w:val="24"/>
        </w:rPr>
        <w:t>Плоскопанельні</w:t>
      </w:r>
      <w:proofErr w:type="spellEnd"/>
      <w:r w:rsidR="00981220" w:rsidRPr="00981220">
        <w:rPr>
          <w:rFonts w:ascii="Times New Roman" w:eastAsia="Times New Roman" w:hAnsi="Times New Roman" w:cs="Times New Roman"/>
          <w:sz w:val="24"/>
          <w:szCs w:val="24"/>
        </w:rPr>
        <w:t xml:space="preserve"> дисплеї – Монітор  – 4 шт.;</w:t>
      </w:r>
      <w:r w:rsidR="00026879">
        <w:rPr>
          <w:rFonts w:ascii="Times New Roman" w:eastAsia="Times New Roman" w:hAnsi="Times New Roman" w:cs="Times New Roman"/>
          <w:sz w:val="24"/>
          <w:szCs w:val="24"/>
        </w:rPr>
        <w:t xml:space="preserve"> </w:t>
      </w:r>
      <w:r w:rsidR="00981220" w:rsidRPr="00981220">
        <w:rPr>
          <w:rFonts w:ascii="Times New Roman" w:eastAsia="Times New Roman" w:hAnsi="Times New Roman" w:cs="Times New Roman"/>
          <w:sz w:val="24"/>
          <w:szCs w:val="24"/>
        </w:rPr>
        <w:t>30237134-7 - Графічні акселератори – Відеокарта – 1 шт.;</w:t>
      </w:r>
      <w:r w:rsidR="00026879">
        <w:rPr>
          <w:rFonts w:ascii="Times New Roman" w:eastAsia="Times New Roman" w:hAnsi="Times New Roman" w:cs="Times New Roman"/>
          <w:sz w:val="24"/>
          <w:szCs w:val="24"/>
        </w:rPr>
        <w:t xml:space="preserve"> </w:t>
      </w:r>
      <w:r w:rsidR="00981220" w:rsidRPr="00981220">
        <w:rPr>
          <w:rFonts w:ascii="Times New Roman" w:eastAsia="Times New Roman" w:hAnsi="Times New Roman" w:cs="Times New Roman"/>
          <w:sz w:val="24"/>
          <w:szCs w:val="24"/>
        </w:rPr>
        <w:t>30237100-0 - Частини до комп’ютерів – Процесор  – 1 шт.;</w:t>
      </w:r>
      <w:r w:rsidR="00026879">
        <w:rPr>
          <w:rFonts w:ascii="Times New Roman" w:eastAsia="Times New Roman" w:hAnsi="Times New Roman" w:cs="Times New Roman"/>
          <w:sz w:val="24"/>
          <w:szCs w:val="24"/>
        </w:rPr>
        <w:t xml:space="preserve"> </w:t>
      </w:r>
      <w:r w:rsidR="00981220" w:rsidRPr="00981220">
        <w:rPr>
          <w:rFonts w:ascii="Times New Roman" w:eastAsia="Times New Roman" w:hAnsi="Times New Roman" w:cs="Times New Roman"/>
          <w:sz w:val="24"/>
          <w:szCs w:val="24"/>
        </w:rPr>
        <w:t>30237140-2 - Материнські плати - Материнська плата – 1 шт.;</w:t>
      </w:r>
      <w:r w:rsidR="00026879">
        <w:rPr>
          <w:rFonts w:ascii="Times New Roman" w:eastAsia="Times New Roman" w:hAnsi="Times New Roman" w:cs="Times New Roman"/>
          <w:sz w:val="24"/>
          <w:szCs w:val="24"/>
        </w:rPr>
        <w:t xml:space="preserve">  </w:t>
      </w:r>
      <w:r w:rsidR="00981220" w:rsidRPr="00981220">
        <w:rPr>
          <w:rFonts w:ascii="Times New Roman" w:eastAsia="Times New Roman" w:hAnsi="Times New Roman" w:cs="Times New Roman"/>
          <w:sz w:val="24"/>
          <w:szCs w:val="24"/>
        </w:rPr>
        <w:t>30236110-6 - Оперативні запам’ятовувальні пристрої (RAM) - Модуль пам’яті  – 1 шт.;</w:t>
      </w:r>
      <w:r w:rsidR="00026879">
        <w:rPr>
          <w:rFonts w:ascii="Times New Roman" w:eastAsia="Times New Roman" w:hAnsi="Times New Roman" w:cs="Times New Roman"/>
          <w:sz w:val="24"/>
          <w:szCs w:val="24"/>
        </w:rPr>
        <w:t xml:space="preserve"> </w:t>
      </w:r>
      <w:r w:rsidR="00981220" w:rsidRPr="00981220">
        <w:rPr>
          <w:rFonts w:ascii="Times New Roman" w:eastAsia="Times New Roman" w:hAnsi="Times New Roman" w:cs="Times New Roman"/>
          <w:sz w:val="24"/>
          <w:szCs w:val="24"/>
        </w:rPr>
        <w:t>30237100-0 - Частини до комп’ютерів - Корпус для ПК  – 1 шт.;30233100-2 — Комп’ютерні запам’ятовувальні пристрої – Накопичувач SSD – 2 шт..</w:t>
      </w:r>
      <w:r w:rsidR="00CC644C">
        <w:rPr>
          <w:rFonts w:ascii="Times New Roman" w:eastAsia="Times New Roman" w:hAnsi="Times New Roman" w:cs="Times New Roman"/>
          <w:sz w:val="24"/>
          <w:szCs w:val="24"/>
        </w:rPr>
        <w:t>).</w:t>
      </w:r>
    </w:p>
    <w:p w14:paraId="2B70B55D" w14:textId="2C05CD34"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Вид та ідентифікатор процедури закупівлі:</w:t>
      </w:r>
      <w:r w:rsidRPr="003B512D">
        <w:rPr>
          <w:rFonts w:ascii="Times New Roman" w:eastAsia="Times New Roman" w:hAnsi="Times New Roman" w:cs="Times New Roman"/>
          <w:sz w:val="24"/>
          <w:szCs w:val="24"/>
        </w:rPr>
        <w:t xml:space="preserve"> відкриті торги з Особливостями, </w:t>
      </w:r>
      <w:r w:rsidR="00E85535" w:rsidRPr="00E85535">
        <w:rPr>
          <w:rFonts w:ascii="Times New Roman" w:eastAsia="Times New Roman" w:hAnsi="Times New Roman" w:cs="Times New Roman"/>
          <w:sz w:val="24"/>
          <w:szCs w:val="24"/>
        </w:rPr>
        <w:t>UA-2026-09-11-012580-a</w:t>
      </w:r>
      <w:r w:rsidR="00B15A51">
        <w:rPr>
          <w:rFonts w:ascii="Times New Roman" w:eastAsia="Times New Roman" w:hAnsi="Times New Roman" w:cs="Times New Roman"/>
          <w:sz w:val="24"/>
          <w:szCs w:val="24"/>
        </w:rPr>
        <w:t>.</w:t>
      </w:r>
    </w:p>
    <w:p w14:paraId="1DEA7A11" w14:textId="733439A9"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Очікувана вартість та обґрунтування очікуваної вартості предмета закупівлі:</w:t>
      </w:r>
      <w:r w:rsidRPr="003B512D">
        <w:rPr>
          <w:rFonts w:ascii="Times New Roman" w:eastAsia="Times New Roman" w:hAnsi="Times New Roman" w:cs="Times New Roman"/>
          <w:sz w:val="24"/>
          <w:szCs w:val="24"/>
        </w:rPr>
        <w:t xml:space="preserve"> </w:t>
      </w:r>
      <w:r w:rsidR="00E85535">
        <w:rPr>
          <w:rFonts w:ascii="Times New Roman" w:eastAsia="Times New Roman" w:hAnsi="Times New Roman" w:cs="Times New Roman"/>
          <w:sz w:val="24"/>
          <w:szCs w:val="24"/>
        </w:rPr>
        <w:t>137 5</w:t>
      </w:r>
      <w:r w:rsidR="000C6F42">
        <w:rPr>
          <w:rFonts w:ascii="Times New Roman" w:eastAsia="Times New Roman" w:hAnsi="Times New Roman" w:cs="Times New Roman"/>
          <w:sz w:val="24"/>
          <w:szCs w:val="24"/>
        </w:rPr>
        <w:t>00,00</w:t>
      </w:r>
      <w:r w:rsidR="00160594">
        <w:rPr>
          <w:rFonts w:ascii="Times New Roman" w:eastAsia="Times New Roman" w:hAnsi="Times New Roman" w:cs="Times New Roman"/>
          <w:sz w:val="24"/>
          <w:szCs w:val="24"/>
        </w:rPr>
        <w:t xml:space="preserve"> </w:t>
      </w:r>
      <w:r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Pr="003B512D">
        <w:rPr>
          <w:rFonts w:ascii="Times New Roman" w:eastAsia="Times New Roman" w:hAnsi="Times New Roman" w:cs="Times New Roman"/>
          <w:sz w:val="24"/>
          <w:szCs w:val="24"/>
        </w:rPr>
        <w:t>з ПДВ. Визначення очікуваної вартості предмета закупівлі обумовлено статистичним аналізом</w:t>
      </w:r>
      <w:r w:rsidRPr="003B512D">
        <w:rPr>
          <w:sz w:val="24"/>
          <w:szCs w:val="24"/>
        </w:rPr>
        <w:t xml:space="preserve"> </w:t>
      </w:r>
      <w:r w:rsidRPr="003B512D">
        <w:rPr>
          <w:rFonts w:ascii="Times New Roman" w:eastAsia="Times New Roman" w:hAnsi="Times New Roman" w:cs="Times New Roman"/>
          <w:sz w:val="24"/>
          <w:szCs w:val="24"/>
        </w:rPr>
        <w:t xml:space="preserve">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3B512D">
        <w:rPr>
          <w:rFonts w:ascii="Times New Roman" w:eastAsia="Times New Roman" w:hAnsi="Times New Roman" w:cs="Times New Roman"/>
          <w:sz w:val="24"/>
          <w:szCs w:val="24"/>
        </w:rPr>
        <w:t>закупівель</w:t>
      </w:r>
      <w:proofErr w:type="spellEnd"/>
      <w:r w:rsidRPr="003B512D">
        <w:rPr>
          <w:rFonts w:ascii="Times New Roman" w:eastAsia="Times New Roman" w:hAnsi="Times New Roman" w:cs="Times New Roman"/>
          <w:sz w:val="24"/>
          <w:szCs w:val="24"/>
        </w:rPr>
        <w:t xml:space="preserve">,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 </w:t>
      </w:r>
    </w:p>
    <w:p w14:paraId="4759AA61" w14:textId="04DB994B" w:rsidR="001D74BE" w:rsidRPr="003B512D" w:rsidRDefault="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sz w:val="24"/>
          <w:szCs w:val="24"/>
        </w:rPr>
        <w:t>Розмір бюджетного призначення:</w:t>
      </w:r>
      <w:r w:rsidRPr="003B512D">
        <w:rPr>
          <w:rFonts w:ascii="Times New Roman" w:eastAsia="Times New Roman" w:hAnsi="Times New Roman" w:cs="Times New Roman"/>
          <w:sz w:val="24"/>
          <w:szCs w:val="24"/>
        </w:rPr>
        <w:t xml:space="preserve"> </w:t>
      </w:r>
      <w:r w:rsidR="00E85535">
        <w:rPr>
          <w:rFonts w:ascii="Times New Roman" w:eastAsia="Times New Roman" w:hAnsi="Times New Roman" w:cs="Times New Roman"/>
          <w:sz w:val="24"/>
          <w:szCs w:val="24"/>
        </w:rPr>
        <w:t>137 5</w:t>
      </w:r>
      <w:r w:rsidR="000C6F42">
        <w:rPr>
          <w:rFonts w:ascii="Times New Roman" w:eastAsia="Times New Roman" w:hAnsi="Times New Roman" w:cs="Times New Roman"/>
          <w:sz w:val="24"/>
          <w:szCs w:val="24"/>
        </w:rPr>
        <w:t>00,00</w:t>
      </w:r>
      <w:r w:rsidR="00160594">
        <w:rPr>
          <w:rFonts w:ascii="Times New Roman" w:eastAsia="Times New Roman" w:hAnsi="Times New Roman" w:cs="Times New Roman"/>
          <w:sz w:val="24"/>
          <w:szCs w:val="24"/>
        </w:rPr>
        <w:t xml:space="preserve"> </w:t>
      </w:r>
      <w:r w:rsidR="00160594"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00160594" w:rsidRPr="003B512D">
        <w:rPr>
          <w:rFonts w:ascii="Times New Roman" w:eastAsia="Times New Roman" w:hAnsi="Times New Roman" w:cs="Times New Roman"/>
          <w:sz w:val="24"/>
          <w:szCs w:val="24"/>
        </w:rPr>
        <w:t>з ПДВ</w:t>
      </w:r>
      <w:r>
        <w:rPr>
          <w:rFonts w:ascii="Times New Roman" w:eastAsia="Times New Roman" w:hAnsi="Times New Roman" w:cs="Times New Roman"/>
          <w:sz w:val="24"/>
          <w:szCs w:val="24"/>
        </w:rPr>
        <w:t>,</w:t>
      </w:r>
      <w:r w:rsidRPr="003B512D">
        <w:rPr>
          <w:rFonts w:ascii="Times New Roman" w:eastAsia="Times New Roman" w:hAnsi="Times New Roman" w:cs="Times New Roman"/>
          <w:sz w:val="24"/>
          <w:szCs w:val="24"/>
        </w:rPr>
        <w:t xml:space="preserve"> згідно з Кошторисом НТУ « ХПІ» на 202</w:t>
      </w:r>
      <w:r w:rsidR="00037094">
        <w:rPr>
          <w:rFonts w:ascii="Times New Roman" w:eastAsia="Times New Roman" w:hAnsi="Times New Roman" w:cs="Times New Roman"/>
          <w:sz w:val="24"/>
          <w:szCs w:val="24"/>
        </w:rPr>
        <w:t>6</w:t>
      </w:r>
      <w:r w:rsidRPr="003B512D">
        <w:rPr>
          <w:rFonts w:ascii="Times New Roman" w:eastAsia="Times New Roman" w:hAnsi="Times New Roman" w:cs="Times New Roman"/>
          <w:sz w:val="24"/>
          <w:szCs w:val="24"/>
        </w:rPr>
        <w:t xml:space="preserve"> р.</w:t>
      </w:r>
      <w:r w:rsidR="00037094">
        <w:rPr>
          <w:rFonts w:ascii="Times New Roman" w:eastAsia="Times New Roman" w:hAnsi="Times New Roman" w:cs="Times New Roman"/>
          <w:sz w:val="24"/>
          <w:szCs w:val="24"/>
        </w:rPr>
        <w:t xml:space="preserve"> </w:t>
      </w:r>
    </w:p>
    <w:p w14:paraId="55EA1AA9" w14:textId="77777777" w:rsidR="003B512D" w:rsidRDefault="003B512D">
      <w:pPr>
        <w:spacing w:after="120" w:line="240" w:lineRule="auto"/>
        <w:jc w:val="both"/>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технічних та якісних характеристик предмета закупівлі. </w:t>
      </w:r>
    </w:p>
    <w:p w14:paraId="6969CB9A" w14:textId="77777777" w:rsidR="000930D0" w:rsidRPr="000930D0" w:rsidRDefault="000930D0" w:rsidP="000930D0">
      <w:pPr>
        <w:pStyle w:val="a8"/>
        <w:spacing w:line="240" w:lineRule="auto"/>
        <w:ind w:left="0"/>
        <w:jc w:val="both"/>
        <w:rPr>
          <w:rFonts w:ascii="Times New Roman" w:hAnsi="Times New Roman" w:cs="Times New Roman"/>
          <w:color w:val="000000"/>
          <w:sz w:val="24"/>
          <w:szCs w:val="24"/>
          <w:lang w:eastAsia="en-US"/>
        </w:rPr>
      </w:pPr>
      <w:r w:rsidRPr="000930D0">
        <w:rPr>
          <w:rFonts w:ascii="Times New Roman" w:hAnsi="Times New Roman" w:cs="Times New Roman"/>
          <w:color w:val="000000"/>
          <w:sz w:val="24"/>
          <w:szCs w:val="24"/>
          <w:lang w:eastAsia="en-US"/>
        </w:rPr>
        <w:t>1. Товар повинен бути новим, таким що не був у експлуатації, та умови його зберігання не були порушені.</w:t>
      </w:r>
    </w:p>
    <w:p w14:paraId="1AB4B4CE" w14:textId="77777777" w:rsidR="000930D0" w:rsidRPr="000930D0" w:rsidRDefault="000930D0" w:rsidP="000930D0">
      <w:pPr>
        <w:pStyle w:val="a8"/>
        <w:spacing w:line="240" w:lineRule="auto"/>
        <w:ind w:left="0"/>
        <w:jc w:val="both"/>
        <w:rPr>
          <w:rFonts w:ascii="Times New Roman" w:hAnsi="Times New Roman" w:cs="Times New Roman"/>
          <w:color w:val="000000"/>
          <w:sz w:val="24"/>
          <w:szCs w:val="24"/>
          <w:lang w:eastAsia="en-US"/>
        </w:rPr>
      </w:pPr>
      <w:r w:rsidRPr="000930D0">
        <w:rPr>
          <w:rFonts w:ascii="Times New Roman" w:hAnsi="Times New Roman" w:cs="Times New Roman"/>
          <w:color w:val="000000"/>
          <w:sz w:val="24"/>
          <w:szCs w:val="24"/>
          <w:lang w:eastAsia="en-US"/>
        </w:rPr>
        <w:t xml:space="preserve">2. Ціна на товар повинна враховувати усі податки та збори, що сплачуються або мають бути сплачені стосовно запропонованого товару, витрати на навантаження, розвантаження товару силами учасника, витрати на транспортування до місця поставки, вказаного замовником у тендерній документації, збірку, та усі інші витрати. </w:t>
      </w:r>
    </w:p>
    <w:p w14:paraId="2188FEDB" w14:textId="77777777" w:rsidR="000930D0" w:rsidRPr="000930D0" w:rsidRDefault="000930D0" w:rsidP="000930D0">
      <w:pPr>
        <w:pStyle w:val="a8"/>
        <w:spacing w:line="240" w:lineRule="auto"/>
        <w:ind w:left="0"/>
        <w:jc w:val="both"/>
        <w:rPr>
          <w:rFonts w:ascii="Times New Roman" w:hAnsi="Times New Roman" w:cs="Times New Roman"/>
          <w:color w:val="000000"/>
          <w:sz w:val="24"/>
          <w:szCs w:val="24"/>
          <w:lang w:eastAsia="en-US"/>
        </w:rPr>
      </w:pPr>
      <w:r w:rsidRPr="000930D0">
        <w:rPr>
          <w:rFonts w:ascii="Times New Roman" w:hAnsi="Times New Roman" w:cs="Times New Roman"/>
          <w:color w:val="000000"/>
          <w:sz w:val="24"/>
          <w:szCs w:val="24"/>
          <w:lang w:eastAsia="en-US"/>
        </w:rPr>
        <w:t xml:space="preserve">3. Постачання товару учасником замовнику здійснюється з дати укладення договору про закупівлю до 30 листопада 2026 року. </w:t>
      </w:r>
    </w:p>
    <w:p w14:paraId="1FA5DDFE" w14:textId="77777777" w:rsidR="000930D0" w:rsidRPr="000930D0" w:rsidRDefault="000930D0" w:rsidP="000930D0">
      <w:pPr>
        <w:pStyle w:val="a8"/>
        <w:spacing w:line="240" w:lineRule="auto"/>
        <w:ind w:left="0"/>
        <w:jc w:val="both"/>
        <w:rPr>
          <w:rFonts w:ascii="Times New Roman" w:hAnsi="Times New Roman" w:cs="Times New Roman"/>
          <w:color w:val="000000"/>
          <w:sz w:val="24"/>
          <w:szCs w:val="24"/>
          <w:lang w:eastAsia="en-US"/>
        </w:rPr>
      </w:pPr>
      <w:r w:rsidRPr="000930D0">
        <w:rPr>
          <w:rFonts w:ascii="Times New Roman" w:hAnsi="Times New Roman" w:cs="Times New Roman"/>
          <w:color w:val="000000"/>
          <w:sz w:val="24"/>
          <w:szCs w:val="24"/>
          <w:lang w:eastAsia="en-US"/>
        </w:rPr>
        <w:lastRenderedPageBreak/>
        <w:t>4. Місце поставки товару: 61002, м. Харків, вул. Кирпичова, 2</w:t>
      </w:r>
    </w:p>
    <w:p w14:paraId="39422939" w14:textId="77777777" w:rsidR="000930D0" w:rsidRPr="000930D0" w:rsidRDefault="000930D0" w:rsidP="000930D0">
      <w:pPr>
        <w:pStyle w:val="a8"/>
        <w:spacing w:line="240" w:lineRule="auto"/>
        <w:ind w:left="0"/>
        <w:jc w:val="both"/>
        <w:rPr>
          <w:rFonts w:ascii="Times New Roman" w:hAnsi="Times New Roman" w:cs="Times New Roman"/>
          <w:color w:val="000000"/>
          <w:sz w:val="24"/>
          <w:szCs w:val="24"/>
          <w:lang w:eastAsia="en-US"/>
        </w:rPr>
      </w:pPr>
      <w:r w:rsidRPr="000930D0">
        <w:rPr>
          <w:rFonts w:ascii="Times New Roman" w:hAnsi="Times New Roman" w:cs="Times New Roman"/>
          <w:color w:val="000000"/>
          <w:sz w:val="24"/>
          <w:szCs w:val="24"/>
          <w:lang w:eastAsia="en-US"/>
        </w:rPr>
        <w:t>5. Обладнання / його комплектуючі (складові) повинні бути легально ввезені на територію України та відповідати чинним в Україні технічним регламентам.</w:t>
      </w:r>
    </w:p>
    <w:p w14:paraId="3A344247" w14:textId="72F0BA65" w:rsidR="000930D0" w:rsidRPr="000930D0" w:rsidRDefault="000930D0" w:rsidP="000930D0">
      <w:pPr>
        <w:pStyle w:val="a8"/>
        <w:spacing w:line="240" w:lineRule="auto"/>
        <w:ind w:left="0"/>
        <w:jc w:val="both"/>
        <w:rPr>
          <w:rFonts w:ascii="Times New Roman" w:hAnsi="Times New Roman" w:cs="Times New Roman"/>
          <w:color w:val="000000"/>
          <w:sz w:val="24"/>
          <w:szCs w:val="24"/>
          <w:lang w:eastAsia="en-US"/>
        </w:rPr>
      </w:pPr>
      <w:r w:rsidRPr="000930D0">
        <w:rPr>
          <w:rFonts w:ascii="Times New Roman" w:hAnsi="Times New Roman" w:cs="Times New Roman"/>
          <w:color w:val="000000"/>
          <w:sz w:val="24"/>
          <w:szCs w:val="24"/>
          <w:lang w:eastAsia="en-US"/>
        </w:rPr>
        <w:t xml:space="preserve">6. </w:t>
      </w:r>
      <w:r w:rsidR="00027C75" w:rsidRPr="00027C75">
        <w:rPr>
          <w:rFonts w:ascii="Times New Roman" w:hAnsi="Times New Roman" w:cs="Times New Roman"/>
          <w:color w:val="000000"/>
          <w:sz w:val="24"/>
          <w:szCs w:val="24"/>
          <w:lang w:eastAsia="en-US"/>
        </w:rPr>
        <w:t>Строк гарантії: не менше 12 місяців з дати приймання товару замовником. Учасник зобов'язаний проводити гарантійне обслуговування товару, протягом гарантійного строку.</w:t>
      </w:r>
    </w:p>
    <w:p w14:paraId="4121A7AB" w14:textId="77777777" w:rsidR="000930D0" w:rsidRDefault="000930D0" w:rsidP="000930D0">
      <w:pPr>
        <w:pStyle w:val="a8"/>
        <w:spacing w:line="240" w:lineRule="auto"/>
        <w:ind w:left="0"/>
        <w:jc w:val="both"/>
        <w:rPr>
          <w:rFonts w:ascii="Times New Roman" w:hAnsi="Times New Roman" w:cs="Times New Roman"/>
          <w:color w:val="000000"/>
          <w:sz w:val="24"/>
          <w:szCs w:val="24"/>
          <w:lang w:eastAsia="en-US"/>
        </w:rPr>
      </w:pPr>
      <w:r w:rsidRPr="000930D0">
        <w:rPr>
          <w:rFonts w:ascii="Times New Roman" w:hAnsi="Times New Roman" w:cs="Times New Roman"/>
          <w:color w:val="000000"/>
          <w:sz w:val="24"/>
          <w:szCs w:val="24"/>
          <w:lang w:eastAsia="en-US"/>
        </w:rPr>
        <w:t>7. Вартість за одиницю товару не повинна перевищувати 19 999,99 грн. без ПДВ або 23 999,99 грн. з ПДВ.</w:t>
      </w:r>
    </w:p>
    <w:p w14:paraId="095E9A00" w14:textId="75F48866" w:rsidR="001D74BE" w:rsidRDefault="003B512D" w:rsidP="000930D0">
      <w:pPr>
        <w:pStyle w:val="a8"/>
        <w:spacing w:line="240" w:lineRule="auto"/>
        <w:ind w:left="0"/>
        <w:jc w:val="both"/>
        <w:rPr>
          <w:rFonts w:ascii="Times New Roman" w:eastAsia="Times New Roman" w:hAnsi="Times New Roman" w:cs="Times New Roman"/>
          <w:sz w:val="24"/>
          <w:szCs w:val="24"/>
        </w:rPr>
      </w:pPr>
      <w:r w:rsidRPr="003B512D">
        <w:rPr>
          <w:rFonts w:ascii="Times New Roman" w:eastAsia="Times New Roman" w:hAnsi="Times New Roman" w:cs="Times New Roman"/>
          <w:sz w:val="24"/>
          <w:szCs w:val="24"/>
        </w:rPr>
        <w:t>Враховуючи зазначене, замовник прийняв рішення стосовно застосування таких технічних та якісних характеристик предмета закупівлі:</w:t>
      </w:r>
    </w:p>
    <w:tbl>
      <w:tblPr>
        <w:tblW w:w="10052" w:type="dxa"/>
        <w:tblInd w:w="-416" w:type="dxa"/>
        <w:tblLayout w:type="fixed"/>
        <w:tblCellMar>
          <w:left w:w="10" w:type="dxa"/>
          <w:right w:w="10" w:type="dxa"/>
        </w:tblCellMar>
        <w:tblLook w:val="04A0" w:firstRow="1" w:lastRow="0" w:firstColumn="1" w:lastColumn="0" w:noHBand="0" w:noVBand="1"/>
      </w:tblPr>
      <w:tblGrid>
        <w:gridCol w:w="555"/>
        <w:gridCol w:w="2722"/>
        <w:gridCol w:w="1134"/>
        <w:gridCol w:w="5641"/>
      </w:tblGrid>
      <w:tr w:rsidR="00027C75" w:rsidRPr="00027C75" w14:paraId="33BCE96C" w14:textId="77777777" w:rsidTr="003852A1">
        <w:trPr>
          <w:trHeight w:val="1140"/>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17C73016" w14:textId="77777777" w:rsidR="00027C75" w:rsidRPr="00027C75" w:rsidRDefault="00027C75" w:rsidP="00027C75">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027C75">
              <w:rPr>
                <w:rFonts w:ascii="Times New Roman" w:eastAsia="NSimSun" w:hAnsi="Times New Roman" w:cs="Times New Roman"/>
                <w:b/>
                <w:kern w:val="3"/>
                <w:sz w:val="24"/>
                <w:szCs w:val="24"/>
                <w:lang w:eastAsia="zh-CN" w:bidi="hi-IN"/>
              </w:rPr>
              <w:t>№</w:t>
            </w: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4F8C78C2" w14:textId="77777777" w:rsidR="00027C75" w:rsidRPr="00027C75" w:rsidRDefault="00027C75" w:rsidP="00027C75">
            <w:pPr>
              <w:suppressAutoHyphens/>
              <w:autoSpaceDN w:val="0"/>
              <w:spacing w:after="0" w:line="240" w:lineRule="auto"/>
              <w:jc w:val="center"/>
              <w:textAlignment w:val="baseline"/>
              <w:rPr>
                <w:rFonts w:ascii="Times New Roman" w:eastAsia="NSimSun" w:hAnsi="Times New Roman" w:cs="Times New Roman"/>
                <w:b/>
                <w:kern w:val="3"/>
                <w:sz w:val="24"/>
                <w:szCs w:val="24"/>
                <w:lang w:eastAsia="zh-CN" w:bidi="hi-IN"/>
              </w:rPr>
            </w:pPr>
            <w:r w:rsidRPr="00027C75">
              <w:rPr>
                <w:rFonts w:ascii="Times New Roman" w:eastAsia="NSimSun" w:hAnsi="Times New Roman" w:cs="Times New Roman"/>
                <w:b/>
                <w:kern w:val="3"/>
                <w:sz w:val="24"/>
                <w:szCs w:val="24"/>
                <w:lang w:eastAsia="zh-CN" w:bidi="hi-IN"/>
              </w:rPr>
              <w:t>Найменування товару</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5B01903A" w14:textId="77777777" w:rsidR="00027C75" w:rsidRPr="00027C75" w:rsidRDefault="00027C75" w:rsidP="00027C75">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027C75">
              <w:rPr>
                <w:rFonts w:ascii="Times New Roman" w:eastAsia="NSimSun" w:hAnsi="Times New Roman" w:cs="Times New Roman"/>
                <w:b/>
                <w:kern w:val="3"/>
                <w:sz w:val="24"/>
                <w:szCs w:val="24"/>
                <w:lang w:eastAsia="zh-CN" w:bidi="hi-IN"/>
              </w:rPr>
              <w:t>Кількість шт.</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vAlign w:val="center"/>
          </w:tcPr>
          <w:p w14:paraId="6606F488" w14:textId="77777777" w:rsidR="00027C75" w:rsidRPr="00027C75" w:rsidRDefault="00027C75" w:rsidP="00027C75">
            <w:pPr>
              <w:suppressAutoHyphens/>
              <w:autoSpaceDN w:val="0"/>
              <w:spacing w:after="0" w:line="240" w:lineRule="auto"/>
              <w:jc w:val="center"/>
              <w:textAlignment w:val="baseline"/>
              <w:rPr>
                <w:rFonts w:ascii="Times New Roman" w:eastAsia="NSimSun" w:hAnsi="Times New Roman" w:cs="Times New Roman"/>
                <w:b/>
                <w:kern w:val="3"/>
                <w:sz w:val="24"/>
                <w:szCs w:val="24"/>
                <w:lang w:val="en-US" w:eastAsia="zh-CN" w:bidi="hi-IN"/>
              </w:rPr>
            </w:pPr>
            <w:r w:rsidRPr="00027C75">
              <w:rPr>
                <w:rFonts w:ascii="Times New Roman" w:eastAsia="NSimSun" w:hAnsi="Times New Roman" w:cs="Times New Roman"/>
                <w:b/>
                <w:kern w:val="3"/>
                <w:sz w:val="24"/>
                <w:szCs w:val="24"/>
                <w:lang w:eastAsia="zh-CN" w:bidi="hi-IN"/>
              </w:rPr>
              <w:t>Технічні характеристики</w:t>
            </w:r>
          </w:p>
          <w:p w14:paraId="33E00217" w14:textId="77777777" w:rsidR="00027C75" w:rsidRPr="00027C75" w:rsidRDefault="00027C75" w:rsidP="00027C75">
            <w:pPr>
              <w:suppressAutoHyphens/>
              <w:autoSpaceDN w:val="0"/>
              <w:spacing w:after="0" w:line="240" w:lineRule="auto"/>
              <w:jc w:val="center"/>
              <w:textAlignment w:val="baseline"/>
              <w:rPr>
                <w:rFonts w:ascii="Times New Roman" w:eastAsia="NSimSun" w:hAnsi="Times New Roman" w:cs="Times New Roman"/>
                <w:b/>
                <w:kern w:val="3"/>
                <w:sz w:val="24"/>
                <w:szCs w:val="24"/>
                <w:lang w:eastAsia="zh-CN" w:bidi="hi-IN"/>
              </w:rPr>
            </w:pPr>
          </w:p>
        </w:tc>
      </w:tr>
      <w:tr w:rsidR="00027C75" w:rsidRPr="00027C75" w14:paraId="57B4AD21" w14:textId="77777777" w:rsidTr="003852A1">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7153AF7F" w14:textId="77777777" w:rsidR="00027C75" w:rsidRPr="00027C75" w:rsidRDefault="00027C75" w:rsidP="00027C75">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32807E1E"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Графічний планшет </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06731CCB" w14:textId="77777777" w:rsidR="00027C75" w:rsidRPr="00027C75" w:rsidRDefault="00027C75" w:rsidP="00027C75">
            <w:pPr>
              <w:spacing w:after="0" w:line="240" w:lineRule="auto"/>
              <w:jc w:val="center"/>
              <w:rPr>
                <w:rFonts w:ascii="Times New Roman" w:eastAsia="Arial Unicode MS" w:hAnsi="Times New Roman" w:cs="Times New Roman"/>
                <w:bCs/>
                <w:color w:val="000000"/>
                <w:sz w:val="24"/>
                <w:szCs w:val="24"/>
              </w:rPr>
            </w:pPr>
            <w:r w:rsidRPr="00027C75">
              <w:rPr>
                <w:rFonts w:ascii="Times New Roman" w:eastAsia="Arial Unicode MS" w:hAnsi="Times New Roman" w:cs="Times New Roman"/>
                <w:color w:val="000000"/>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09244DB3"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Тип – монітор-планшет</w:t>
            </w:r>
          </w:p>
          <w:p w14:paraId="50C5771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Роздільна здатність екрана – не менше 1920х1080 (</w:t>
            </w:r>
            <w:r w:rsidRPr="00027C75">
              <w:rPr>
                <w:rFonts w:ascii="Times New Roman" w:eastAsia="Arial Unicode MS" w:hAnsi="Times New Roman" w:cs="Times New Roman"/>
                <w:color w:val="000000"/>
                <w:sz w:val="24"/>
                <w:szCs w:val="24"/>
                <w:lang w:val="en-US"/>
              </w:rPr>
              <w:t>Full</w:t>
            </w:r>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HD</w:t>
            </w:r>
            <w:r w:rsidRPr="00027C75">
              <w:rPr>
                <w:rFonts w:ascii="Times New Roman" w:eastAsia="Arial Unicode MS" w:hAnsi="Times New Roman" w:cs="Times New Roman"/>
                <w:color w:val="000000"/>
                <w:sz w:val="24"/>
                <w:szCs w:val="24"/>
              </w:rPr>
              <w:t>)</w:t>
            </w:r>
          </w:p>
          <w:p w14:paraId="42775805"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Фізичний розмір екрана – не менше 14,0″ / 356 мм</w:t>
            </w:r>
          </w:p>
          <w:p w14:paraId="77789267"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Технологія дисплея – </w:t>
            </w:r>
            <w:r w:rsidRPr="00027C75">
              <w:rPr>
                <w:rFonts w:ascii="Times New Roman" w:eastAsia="Arial Unicode MS" w:hAnsi="Times New Roman" w:cs="Times New Roman"/>
                <w:color w:val="000000"/>
                <w:sz w:val="24"/>
                <w:szCs w:val="24"/>
                <w:lang w:val="en-US"/>
              </w:rPr>
              <w:t>IPS</w:t>
            </w:r>
          </w:p>
          <w:p w14:paraId="67956A68"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Скло / покриття – </w:t>
            </w:r>
            <w:proofErr w:type="spellStart"/>
            <w:r w:rsidRPr="00027C75">
              <w:rPr>
                <w:rFonts w:ascii="Times New Roman" w:eastAsia="Arial Unicode MS" w:hAnsi="Times New Roman" w:cs="Times New Roman"/>
                <w:color w:val="000000"/>
                <w:sz w:val="24"/>
                <w:szCs w:val="24"/>
              </w:rPr>
              <w:t>антиблікове</w:t>
            </w:r>
            <w:proofErr w:type="spellEnd"/>
            <w:r w:rsidRPr="00027C75">
              <w:rPr>
                <w:rFonts w:ascii="Times New Roman" w:eastAsia="Arial Unicode MS" w:hAnsi="Times New Roman" w:cs="Times New Roman"/>
                <w:color w:val="000000"/>
                <w:sz w:val="24"/>
                <w:szCs w:val="24"/>
              </w:rPr>
              <w:t xml:space="preserve"> та </w:t>
            </w:r>
            <w:proofErr w:type="spellStart"/>
            <w:r w:rsidRPr="00027C75">
              <w:rPr>
                <w:rFonts w:ascii="Times New Roman" w:eastAsia="Arial Unicode MS" w:hAnsi="Times New Roman" w:cs="Times New Roman"/>
                <w:color w:val="000000"/>
                <w:sz w:val="24"/>
                <w:szCs w:val="24"/>
              </w:rPr>
              <w:t>антивідбиткове</w:t>
            </w:r>
            <w:proofErr w:type="spellEnd"/>
            <w:r w:rsidRPr="00027C75">
              <w:rPr>
                <w:rFonts w:ascii="Times New Roman" w:eastAsia="Arial Unicode MS" w:hAnsi="Times New Roman" w:cs="Times New Roman"/>
                <w:color w:val="000000"/>
                <w:sz w:val="24"/>
                <w:szCs w:val="24"/>
              </w:rPr>
              <w:t xml:space="preserve"> скло (</w:t>
            </w:r>
            <w:r w:rsidRPr="00027C75">
              <w:rPr>
                <w:rFonts w:ascii="Times New Roman" w:eastAsia="Arial Unicode MS" w:hAnsi="Times New Roman" w:cs="Times New Roman"/>
                <w:color w:val="000000"/>
                <w:sz w:val="24"/>
                <w:szCs w:val="24"/>
                <w:lang w:val="en-US"/>
              </w:rPr>
              <w:t>AG</w:t>
            </w:r>
            <w:r w:rsidRPr="00027C75">
              <w:rPr>
                <w:rFonts w:ascii="Times New Roman" w:eastAsia="Arial Unicode MS" w:hAnsi="Times New Roman" w:cs="Times New Roman"/>
                <w:color w:val="000000"/>
                <w:sz w:val="24"/>
                <w:szCs w:val="24"/>
              </w:rPr>
              <w:t>+</w:t>
            </w:r>
            <w:r w:rsidRPr="00027C75">
              <w:rPr>
                <w:rFonts w:ascii="Times New Roman" w:eastAsia="Arial Unicode MS" w:hAnsi="Times New Roman" w:cs="Times New Roman"/>
                <w:color w:val="000000"/>
                <w:sz w:val="24"/>
                <w:szCs w:val="24"/>
                <w:lang w:val="en-US"/>
              </w:rPr>
              <w:t>AF</w:t>
            </w:r>
            <w:r w:rsidRPr="00027C75">
              <w:rPr>
                <w:rFonts w:ascii="Times New Roman" w:eastAsia="Arial Unicode MS" w:hAnsi="Times New Roman" w:cs="Times New Roman"/>
                <w:color w:val="000000"/>
                <w:sz w:val="24"/>
                <w:szCs w:val="24"/>
              </w:rPr>
              <w:t>)</w:t>
            </w:r>
          </w:p>
          <w:p w14:paraId="6A2014AF"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Активна область – не менше 309х174 мм</w:t>
            </w:r>
          </w:p>
          <w:p w14:paraId="6BC675E8"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Кути огляду – 178° горизонтальний / 178° вертикальний</w:t>
            </w:r>
          </w:p>
          <w:p w14:paraId="37A63A8B"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Охоплення колірного простору – </w:t>
            </w:r>
            <w:r w:rsidRPr="00027C75">
              <w:rPr>
                <w:rFonts w:ascii="Times New Roman" w:eastAsia="Arial Unicode MS" w:hAnsi="Times New Roman" w:cs="Times New Roman"/>
                <w:color w:val="000000"/>
                <w:sz w:val="24"/>
                <w:szCs w:val="24"/>
                <w:lang w:val="en-US"/>
              </w:rPr>
              <w:t>sRGB</w:t>
            </w:r>
            <w:r w:rsidRPr="00027C75">
              <w:rPr>
                <w:rFonts w:ascii="Times New Roman" w:eastAsia="Arial Unicode MS" w:hAnsi="Times New Roman" w:cs="Times New Roman"/>
                <w:color w:val="000000"/>
                <w:sz w:val="24"/>
                <w:szCs w:val="24"/>
              </w:rPr>
              <w:t xml:space="preserve"> 98% (</w:t>
            </w:r>
            <w:r w:rsidRPr="00027C75">
              <w:rPr>
                <w:rFonts w:ascii="Times New Roman" w:eastAsia="Arial Unicode MS" w:hAnsi="Times New Roman" w:cs="Times New Roman"/>
                <w:color w:val="000000"/>
                <w:sz w:val="24"/>
                <w:szCs w:val="24"/>
                <w:lang w:val="en-US"/>
              </w:rPr>
              <w:t>CIE</w:t>
            </w:r>
            <w:r w:rsidRPr="00027C75">
              <w:rPr>
                <w:rFonts w:ascii="Times New Roman" w:eastAsia="Arial Unicode MS" w:hAnsi="Times New Roman" w:cs="Times New Roman"/>
                <w:color w:val="000000"/>
                <w:sz w:val="24"/>
                <w:szCs w:val="24"/>
              </w:rPr>
              <w:t xml:space="preserve"> 1931)</w:t>
            </w:r>
          </w:p>
          <w:p w14:paraId="7F20CAA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Максимальна контрастність – не менше 1000:1</w:t>
            </w:r>
          </w:p>
          <w:p w14:paraId="280C2312"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Максимальна яскравість – не менше 285 </w:t>
            </w:r>
            <w:proofErr w:type="spellStart"/>
            <w:r w:rsidRPr="00027C75">
              <w:rPr>
                <w:rFonts w:ascii="Times New Roman" w:eastAsia="Arial Unicode MS" w:hAnsi="Times New Roman" w:cs="Times New Roman"/>
                <w:color w:val="000000"/>
                <w:sz w:val="24"/>
                <w:szCs w:val="24"/>
              </w:rPr>
              <w:t>кд</w:t>
            </w:r>
            <w:proofErr w:type="spellEnd"/>
            <w:r w:rsidRPr="00027C75">
              <w:rPr>
                <w:rFonts w:ascii="Times New Roman" w:eastAsia="Arial Unicode MS" w:hAnsi="Times New Roman" w:cs="Times New Roman"/>
                <w:color w:val="000000"/>
                <w:sz w:val="24"/>
                <w:szCs w:val="24"/>
              </w:rPr>
              <w:t>/м²</w:t>
            </w:r>
          </w:p>
          <w:p w14:paraId="74AA234E"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Час відгуку (</w:t>
            </w:r>
            <w:r w:rsidRPr="00027C75">
              <w:rPr>
                <w:rFonts w:ascii="Times New Roman" w:eastAsia="Arial Unicode MS" w:hAnsi="Times New Roman" w:cs="Times New Roman"/>
                <w:color w:val="000000"/>
                <w:sz w:val="24"/>
                <w:szCs w:val="24"/>
                <w:lang w:val="en-US"/>
              </w:rPr>
              <w:t>G</w:t>
            </w:r>
            <w:r w:rsidRPr="00027C75">
              <w:rPr>
                <w:rFonts w:ascii="Times New Roman" w:eastAsia="Arial Unicode MS" w:hAnsi="Times New Roman" w:cs="Times New Roman"/>
                <w:color w:val="000000"/>
                <w:sz w:val="24"/>
                <w:szCs w:val="24"/>
              </w:rPr>
              <w:t>2</w:t>
            </w:r>
            <w:r w:rsidRPr="00027C75">
              <w:rPr>
                <w:rFonts w:ascii="Times New Roman" w:eastAsia="Arial Unicode MS" w:hAnsi="Times New Roman" w:cs="Times New Roman"/>
                <w:color w:val="000000"/>
                <w:sz w:val="24"/>
                <w:szCs w:val="24"/>
                <w:lang w:val="en-US"/>
              </w:rPr>
              <w:t>G</w:t>
            </w:r>
            <w:r w:rsidRPr="00027C75">
              <w:rPr>
                <w:rFonts w:ascii="Times New Roman" w:eastAsia="Arial Unicode MS" w:hAnsi="Times New Roman" w:cs="Times New Roman"/>
                <w:color w:val="000000"/>
                <w:sz w:val="24"/>
                <w:szCs w:val="24"/>
              </w:rPr>
              <w:t>) – не більше 16 мс</w:t>
            </w:r>
          </w:p>
          <w:p w14:paraId="3E196943"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Характеристики пера: тип – бездротове безбатарейне, рівнів натиску – не менше 4096, максимальний нахил не менше 60°, не менше 2 бічних кнопок, роздільна здатність пера – не менше 2540 </w:t>
            </w:r>
            <w:proofErr w:type="spellStart"/>
            <w:r w:rsidRPr="00027C75">
              <w:rPr>
                <w:rFonts w:ascii="Times New Roman" w:eastAsia="Arial Unicode MS" w:hAnsi="Times New Roman" w:cs="Times New Roman"/>
                <w:color w:val="000000"/>
                <w:sz w:val="24"/>
                <w:szCs w:val="24"/>
                <w:lang w:val="en-US"/>
              </w:rPr>
              <w:t>lpi</w:t>
            </w:r>
            <w:proofErr w:type="spellEnd"/>
            <w:r w:rsidRPr="00027C75">
              <w:rPr>
                <w:rFonts w:ascii="Times New Roman" w:eastAsia="Arial Unicode MS" w:hAnsi="Times New Roman" w:cs="Times New Roman"/>
                <w:color w:val="000000"/>
                <w:sz w:val="24"/>
                <w:szCs w:val="24"/>
              </w:rPr>
              <w:t>, технологія – електромагнітний резонанс (</w:t>
            </w:r>
            <w:r w:rsidRPr="00027C75">
              <w:rPr>
                <w:rFonts w:ascii="Times New Roman" w:eastAsia="Arial Unicode MS" w:hAnsi="Times New Roman" w:cs="Times New Roman"/>
                <w:color w:val="000000"/>
                <w:sz w:val="24"/>
                <w:szCs w:val="24"/>
                <w:lang w:val="en-US"/>
              </w:rPr>
              <w:t>EMR</w:t>
            </w:r>
            <w:r w:rsidRPr="00027C75">
              <w:rPr>
                <w:rFonts w:ascii="Times New Roman" w:eastAsia="Arial Unicode MS" w:hAnsi="Times New Roman" w:cs="Times New Roman"/>
                <w:color w:val="000000"/>
                <w:sz w:val="24"/>
                <w:szCs w:val="24"/>
              </w:rPr>
              <w:t>), максимальна висота зчитування – не менше 8 мм, максимальна частота звітування – не менше 360 звітів/</w:t>
            </w:r>
            <w:proofErr w:type="spellStart"/>
            <w:r w:rsidRPr="00027C75">
              <w:rPr>
                <w:rFonts w:ascii="Times New Roman" w:eastAsia="Arial Unicode MS" w:hAnsi="Times New Roman" w:cs="Times New Roman"/>
                <w:color w:val="000000"/>
                <w:sz w:val="24"/>
                <w:szCs w:val="24"/>
              </w:rPr>
              <w:t>сек</w:t>
            </w:r>
            <w:proofErr w:type="spellEnd"/>
            <w:r w:rsidRPr="00027C75">
              <w:rPr>
                <w:rFonts w:ascii="Times New Roman" w:eastAsia="Arial Unicode MS" w:hAnsi="Times New Roman" w:cs="Times New Roman"/>
                <w:color w:val="000000"/>
                <w:sz w:val="24"/>
                <w:szCs w:val="24"/>
              </w:rPr>
              <w:t>, вага – не більше 10 г</w:t>
            </w:r>
          </w:p>
          <w:p w14:paraId="6FE807FA"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Інтерфейси підключення – 1х</w:t>
            </w:r>
            <w:r w:rsidRPr="00027C75">
              <w:rPr>
                <w:rFonts w:ascii="Times New Roman" w:eastAsia="Arial Unicode MS" w:hAnsi="Times New Roman" w:cs="Times New Roman"/>
                <w:color w:val="000000"/>
                <w:sz w:val="24"/>
                <w:szCs w:val="24"/>
                <w:lang w:val="en-US"/>
              </w:rPr>
              <w:t>USB</w:t>
            </w:r>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Type</w:t>
            </w:r>
            <w:r w:rsidRPr="00027C75">
              <w:rPr>
                <w:rFonts w:ascii="Times New Roman" w:eastAsia="Arial Unicode MS" w:hAnsi="Times New Roman" w:cs="Times New Roman"/>
                <w:color w:val="000000"/>
                <w:sz w:val="24"/>
                <w:szCs w:val="24"/>
              </w:rPr>
              <w:t>-</w:t>
            </w:r>
            <w:r w:rsidRPr="00027C75">
              <w:rPr>
                <w:rFonts w:ascii="Times New Roman" w:eastAsia="Arial Unicode MS" w:hAnsi="Times New Roman" w:cs="Times New Roman"/>
                <w:color w:val="000000"/>
                <w:sz w:val="24"/>
                <w:szCs w:val="24"/>
                <w:lang w:val="en-US"/>
              </w:rPr>
              <w:t>C</w:t>
            </w:r>
            <w:r w:rsidRPr="00027C75">
              <w:rPr>
                <w:rFonts w:ascii="Times New Roman" w:eastAsia="Arial Unicode MS" w:hAnsi="Times New Roman" w:cs="Times New Roman"/>
                <w:color w:val="000000"/>
                <w:sz w:val="24"/>
                <w:szCs w:val="24"/>
              </w:rPr>
              <w:t xml:space="preserve"> з підтримкою </w:t>
            </w:r>
            <w:proofErr w:type="spellStart"/>
            <w:r w:rsidRPr="00027C75">
              <w:rPr>
                <w:rFonts w:ascii="Times New Roman" w:eastAsia="Arial Unicode MS" w:hAnsi="Times New Roman" w:cs="Times New Roman"/>
                <w:color w:val="000000"/>
                <w:sz w:val="24"/>
                <w:szCs w:val="24"/>
              </w:rPr>
              <w:t>DisplayPort</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Alt</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Mode</w:t>
            </w:r>
            <w:proofErr w:type="spellEnd"/>
          </w:p>
          <w:p w14:paraId="3386FD74"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Операційні системи – </w:t>
            </w:r>
            <w:r w:rsidRPr="00027C75">
              <w:rPr>
                <w:rFonts w:ascii="Times New Roman" w:eastAsia="Arial Unicode MS" w:hAnsi="Times New Roman" w:cs="Times New Roman"/>
                <w:color w:val="000000"/>
                <w:sz w:val="24"/>
                <w:szCs w:val="24"/>
                <w:lang w:val="en-US"/>
              </w:rPr>
              <w:t>Windows</w:t>
            </w:r>
            <w:r w:rsidRPr="00027C75">
              <w:rPr>
                <w:rFonts w:ascii="Times New Roman" w:eastAsia="Arial Unicode MS" w:hAnsi="Times New Roman" w:cs="Times New Roman"/>
                <w:color w:val="000000"/>
                <w:sz w:val="24"/>
                <w:szCs w:val="24"/>
              </w:rPr>
              <w:t xml:space="preserve"> 10 і новіші, </w:t>
            </w:r>
            <w:r w:rsidRPr="00027C75">
              <w:rPr>
                <w:rFonts w:ascii="Times New Roman" w:eastAsia="Arial Unicode MS" w:hAnsi="Times New Roman" w:cs="Times New Roman"/>
                <w:color w:val="000000"/>
                <w:sz w:val="24"/>
                <w:szCs w:val="24"/>
                <w:lang w:val="en-US"/>
              </w:rPr>
              <w:t>macOS</w:t>
            </w:r>
            <w:r w:rsidRPr="00027C75">
              <w:rPr>
                <w:rFonts w:ascii="Times New Roman" w:eastAsia="Arial Unicode MS" w:hAnsi="Times New Roman" w:cs="Times New Roman"/>
                <w:color w:val="000000"/>
                <w:sz w:val="24"/>
                <w:szCs w:val="24"/>
              </w:rPr>
              <w:t xml:space="preserve"> 13 і новіші, </w:t>
            </w:r>
            <w:proofErr w:type="spellStart"/>
            <w:r w:rsidRPr="00027C75">
              <w:rPr>
                <w:rFonts w:ascii="Times New Roman" w:eastAsia="Arial Unicode MS" w:hAnsi="Times New Roman" w:cs="Times New Roman"/>
                <w:color w:val="000000"/>
                <w:sz w:val="24"/>
                <w:szCs w:val="24"/>
                <w:lang w:val="en-US"/>
              </w:rPr>
              <w:t>ChromeOS</w:t>
            </w:r>
            <w:proofErr w:type="spellEnd"/>
          </w:p>
          <w:p w14:paraId="5CB619E4"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Комплект постачання – пристрій, перо, не менше 3 запасних стрижнів, інструмент для заміни стрижнів, короткий посібник з початку роботи, гарантійний талон</w:t>
            </w:r>
          </w:p>
          <w:p w14:paraId="510C15FF"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proofErr w:type="spellStart"/>
            <w:r w:rsidRPr="00027C75">
              <w:rPr>
                <w:rFonts w:ascii="Times New Roman" w:eastAsia="Arial Unicode MS" w:hAnsi="Times New Roman" w:cs="Times New Roman"/>
                <w:color w:val="000000"/>
                <w:sz w:val="24"/>
                <w:szCs w:val="24"/>
                <w:lang w:val="en-US"/>
              </w:rPr>
              <w:t>Гарантія</w:t>
            </w:r>
            <w:proofErr w:type="spellEnd"/>
            <w:r w:rsidRPr="00027C75">
              <w:rPr>
                <w:rFonts w:ascii="Times New Roman" w:eastAsia="Arial Unicode MS" w:hAnsi="Times New Roman" w:cs="Times New Roman"/>
                <w:color w:val="000000"/>
                <w:sz w:val="24"/>
                <w:szCs w:val="24"/>
              </w:rPr>
              <w:t xml:space="preserve"> – не менше 24 місяці</w:t>
            </w:r>
          </w:p>
        </w:tc>
      </w:tr>
      <w:tr w:rsidR="00027C75" w:rsidRPr="00027C75" w14:paraId="576B136B" w14:textId="77777777" w:rsidTr="003852A1">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4962AE7E" w14:textId="77777777" w:rsidR="00027C75" w:rsidRPr="00027C75" w:rsidRDefault="00027C75" w:rsidP="00027C75">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69CCFA01"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Конвертер</w:t>
            </w:r>
            <w:r w:rsidRPr="00027C75">
              <w:rPr>
                <w:rFonts w:ascii="Times New Roman" w:eastAsia="Arial Unicode MS" w:hAnsi="Times New Roman" w:cs="Times New Roman"/>
                <w:color w:val="000000"/>
                <w:sz w:val="24"/>
                <w:szCs w:val="24"/>
                <w:lang w:val="en-US"/>
              </w:rPr>
              <w:t xml:space="preserve"> </w:t>
            </w:r>
            <w:r w:rsidRPr="00027C75">
              <w:rPr>
                <w:rFonts w:ascii="Times New Roman" w:eastAsia="Arial Unicode MS" w:hAnsi="Times New Roman" w:cs="Times New Roman"/>
                <w:color w:val="000000"/>
                <w:sz w:val="24"/>
                <w:szCs w:val="24"/>
              </w:rPr>
              <w:t>для</w:t>
            </w:r>
            <w:r w:rsidRPr="00027C75">
              <w:rPr>
                <w:rFonts w:ascii="Times New Roman" w:eastAsia="Arial Unicode MS" w:hAnsi="Times New Roman" w:cs="Times New Roman"/>
                <w:color w:val="000000"/>
                <w:sz w:val="24"/>
                <w:szCs w:val="24"/>
                <w:lang w:val="en-US"/>
              </w:rPr>
              <w:t xml:space="preserve"> </w:t>
            </w:r>
            <w:r w:rsidRPr="00027C75">
              <w:rPr>
                <w:rFonts w:ascii="Times New Roman" w:eastAsia="Arial Unicode MS" w:hAnsi="Times New Roman" w:cs="Times New Roman"/>
                <w:color w:val="000000"/>
                <w:sz w:val="24"/>
                <w:szCs w:val="24"/>
              </w:rPr>
              <w:t>планшета</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779FD738" w14:textId="77777777" w:rsidR="00027C75" w:rsidRPr="00027C75" w:rsidRDefault="00027C75" w:rsidP="00027C75">
            <w:pPr>
              <w:spacing w:after="0" w:line="240" w:lineRule="auto"/>
              <w:jc w:val="center"/>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4A107DE6"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Тип – конвертер для підключення планшета до пристроїв без підтримки USB </w:t>
            </w:r>
            <w:proofErr w:type="spellStart"/>
            <w:r w:rsidRPr="00027C75">
              <w:rPr>
                <w:rFonts w:ascii="Times New Roman" w:eastAsia="Arial Unicode MS" w:hAnsi="Times New Roman" w:cs="Times New Roman"/>
                <w:color w:val="000000"/>
                <w:sz w:val="24"/>
                <w:szCs w:val="24"/>
              </w:rPr>
              <w:t>Type</w:t>
            </w:r>
            <w:proofErr w:type="spellEnd"/>
            <w:r w:rsidRPr="00027C75">
              <w:rPr>
                <w:rFonts w:ascii="Times New Roman" w:eastAsia="Arial Unicode MS" w:hAnsi="Times New Roman" w:cs="Times New Roman"/>
                <w:color w:val="000000"/>
                <w:sz w:val="24"/>
                <w:szCs w:val="24"/>
              </w:rPr>
              <w:t xml:space="preserve">-C </w:t>
            </w:r>
            <w:proofErr w:type="spellStart"/>
            <w:r w:rsidRPr="00027C75">
              <w:rPr>
                <w:rFonts w:ascii="Times New Roman" w:eastAsia="Arial Unicode MS" w:hAnsi="Times New Roman" w:cs="Times New Roman"/>
                <w:color w:val="000000"/>
                <w:sz w:val="24"/>
                <w:szCs w:val="24"/>
              </w:rPr>
              <w:t>DisplayPort</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Alt</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Mode</w:t>
            </w:r>
            <w:proofErr w:type="spellEnd"/>
            <w:r w:rsidRPr="00027C75">
              <w:rPr>
                <w:rFonts w:ascii="Times New Roman" w:eastAsia="Arial Unicode MS" w:hAnsi="Times New Roman" w:cs="Times New Roman"/>
                <w:color w:val="000000"/>
                <w:sz w:val="24"/>
                <w:szCs w:val="24"/>
              </w:rPr>
              <w:t xml:space="preserve"> </w:t>
            </w:r>
          </w:p>
          <w:p w14:paraId="75BAB273"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Вхідний роз’єм відео – HDMI</w:t>
            </w:r>
          </w:p>
          <w:p w14:paraId="165CD413"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Вихідний роз’єм курсора – USB </w:t>
            </w:r>
            <w:proofErr w:type="spellStart"/>
            <w:r w:rsidRPr="00027C75">
              <w:rPr>
                <w:rFonts w:ascii="Times New Roman" w:eastAsia="Arial Unicode MS" w:hAnsi="Times New Roman" w:cs="Times New Roman"/>
                <w:color w:val="000000"/>
                <w:sz w:val="24"/>
                <w:szCs w:val="24"/>
              </w:rPr>
              <w:t>Type</w:t>
            </w:r>
            <w:proofErr w:type="spellEnd"/>
            <w:r w:rsidRPr="00027C75">
              <w:rPr>
                <w:rFonts w:ascii="Times New Roman" w:eastAsia="Arial Unicode MS" w:hAnsi="Times New Roman" w:cs="Times New Roman"/>
                <w:color w:val="000000"/>
                <w:sz w:val="24"/>
                <w:szCs w:val="24"/>
              </w:rPr>
              <w:t xml:space="preserve"> C (з можливістю підключення до порту USB </w:t>
            </w:r>
            <w:proofErr w:type="spellStart"/>
            <w:r w:rsidRPr="00027C75">
              <w:rPr>
                <w:rFonts w:ascii="Times New Roman" w:eastAsia="Arial Unicode MS" w:hAnsi="Times New Roman" w:cs="Times New Roman"/>
                <w:color w:val="000000"/>
                <w:sz w:val="24"/>
                <w:szCs w:val="24"/>
              </w:rPr>
              <w:t>Type</w:t>
            </w:r>
            <w:proofErr w:type="spellEnd"/>
            <w:r w:rsidRPr="00027C75">
              <w:rPr>
                <w:rFonts w:ascii="Times New Roman" w:eastAsia="Arial Unicode MS" w:hAnsi="Times New Roman" w:cs="Times New Roman"/>
                <w:color w:val="000000"/>
                <w:sz w:val="24"/>
                <w:szCs w:val="24"/>
              </w:rPr>
              <w:t xml:space="preserve"> А)</w:t>
            </w:r>
          </w:p>
          <w:p w14:paraId="02409EC5"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Роз'єм додаткового живлення – USB </w:t>
            </w:r>
            <w:proofErr w:type="spellStart"/>
            <w:r w:rsidRPr="00027C75">
              <w:rPr>
                <w:rFonts w:ascii="Times New Roman" w:eastAsia="Arial Unicode MS" w:hAnsi="Times New Roman" w:cs="Times New Roman"/>
                <w:color w:val="000000"/>
                <w:sz w:val="24"/>
                <w:szCs w:val="24"/>
              </w:rPr>
              <w:t>Type</w:t>
            </w:r>
            <w:proofErr w:type="spellEnd"/>
            <w:r w:rsidRPr="00027C75">
              <w:rPr>
                <w:rFonts w:ascii="Times New Roman" w:eastAsia="Arial Unicode MS" w:hAnsi="Times New Roman" w:cs="Times New Roman"/>
                <w:color w:val="000000"/>
                <w:sz w:val="24"/>
                <w:szCs w:val="24"/>
              </w:rPr>
              <w:t xml:space="preserve"> C</w:t>
            </w:r>
          </w:p>
          <w:p w14:paraId="04179215"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Роз'єм підключення планшета – USB </w:t>
            </w:r>
            <w:proofErr w:type="spellStart"/>
            <w:r w:rsidRPr="00027C75">
              <w:rPr>
                <w:rFonts w:ascii="Times New Roman" w:eastAsia="Arial Unicode MS" w:hAnsi="Times New Roman" w:cs="Times New Roman"/>
                <w:color w:val="000000"/>
                <w:sz w:val="24"/>
                <w:szCs w:val="24"/>
              </w:rPr>
              <w:t>Type</w:t>
            </w:r>
            <w:proofErr w:type="spellEnd"/>
            <w:r w:rsidRPr="00027C75">
              <w:rPr>
                <w:rFonts w:ascii="Times New Roman" w:eastAsia="Arial Unicode MS" w:hAnsi="Times New Roman" w:cs="Times New Roman"/>
                <w:color w:val="000000"/>
                <w:sz w:val="24"/>
                <w:szCs w:val="24"/>
              </w:rPr>
              <w:t xml:space="preserve"> C</w:t>
            </w:r>
          </w:p>
          <w:p w14:paraId="174BF10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Кабелі </w:t>
            </w:r>
            <w:r w:rsidRPr="00027C75">
              <w:rPr>
                <w:rFonts w:ascii="Times New Roman" w:eastAsia="Arial Unicode MS" w:hAnsi="Times New Roman" w:cs="Times New Roman"/>
                <w:color w:val="000000"/>
                <w:sz w:val="24"/>
                <w:szCs w:val="24"/>
                <w:lang w:val="en-US"/>
              </w:rPr>
              <w:t>HDMI</w:t>
            </w:r>
            <w:r w:rsidRPr="00027C75">
              <w:rPr>
                <w:rFonts w:ascii="Times New Roman" w:eastAsia="Arial Unicode MS" w:hAnsi="Times New Roman" w:cs="Times New Roman"/>
                <w:color w:val="000000"/>
                <w:sz w:val="24"/>
                <w:szCs w:val="24"/>
              </w:rPr>
              <w:t xml:space="preserve"> та USB </w:t>
            </w:r>
            <w:proofErr w:type="spellStart"/>
            <w:r w:rsidRPr="00027C75">
              <w:rPr>
                <w:rFonts w:ascii="Times New Roman" w:eastAsia="Arial Unicode MS" w:hAnsi="Times New Roman" w:cs="Times New Roman"/>
                <w:color w:val="000000"/>
                <w:sz w:val="24"/>
                <w:szCs w:val="24"/>
              </w:rPr>
              <w:t>Type</w:t>
            </w:r>
            <w:proofErr w:type="spellEnd"/>
            <w:r w:rsidRPr="00027C75">
              <w:rPr>
                <w:rFonts w:ascii="Times New Roman" w:eastAsia="Arial Unicode MS" w:hAnsi="Times New Roman" w:cs="Times New Roman"/>
                <w:color w:val="000000"/>
                <w:sz w:val="24"/>
                <w:szCs w:val="24"/>
              </w:rPr>
              <w:t xml:space="preserve"> C – USB </w:t>
            </w:r>
            <w:proofErr w:type="spellStart"/>
            <w:r w:rsidRPr="00027C75">
              <w:rPr>
                <w:rFonts w:ascii="Times New Roman" w:eastAsia="Arial Unicode MS" w:hAnsi="Times New Roman" w:cs="Times New Roman"/>
                <w:color w:val="000000"/>
                <w:sz w:val="24"/>
                <w:szCs w:val="24"/>
              </w:rPr>
              <w:t>Type</w:t>
            </w:r>
            <w:proofErr w:type="spellEnd"/>
            <w:r w:rsidRPr="00027C75">
              <w:rPr>
                <w:rFonts w:ascii="Times New Roman" w:eastAsia="Arial Unicode MS" w:hAnsi="Times New Roman" w:cs="Times New Roman"/>
                <w:color w:val="000000"/>
                <w:sz w:val="24"/>
                <w:szCs w:val="24"/>
              </w:rPr>
              <w:t xml:space="preserve"> А у комплекті постачання</w:t>
            </w:r>
          </w:p>
        </w:tc>
      </w:tr>
      <w:tr w:rsidR="00027C75" w:rsidRPr="00027C75" w14:paraId="0E8F1701" w14:textId="77777777" w:rsidTr="003852A1">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41D4D80F" w14:textId="77777777" w:rsidR="00027C75" w:rsidRPr="00027C75" w:rsidRDefault="00027C75" w:rsidP="00027C75">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1D719410"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Вентилятор</w:t>
            </w:r>
            <w:r w:rsidRPr="00027C75">
              <w:rPr>
                <w:rFonts w:ascii="Times New Roman" w:eastAsia="Arial Unicode MS" w:hAnsi="Times New Roman" w:cs="Times New Roman"/>
                <w:color w:val="000000"/>
                <w:sz w:val="24"/>
                <w:szCs w:val="24"/>
                <w:lang w:val="en-US"/>
              </w:rPr>
              <w:t xml:space="preserve"> </w:t>
            </w:r>
            <w:r w:rsidRPr="00027C75">
              <w:rPr>
                <w:rFonts w:ascii="Times New Roman" w:eastAsia="Arial Unicode MS" w:hAnsi="Times New Roman" w:cs="Times New Roman"/>
                <w:color w:val="000000"/>
                <w:sz w:val="24"/>
                <w:szCs w:val="24"/>
              </w:rPr>
              <w:t>для</w:t>
            </w:r>
            <w:r w:rsidRPr="00027C75">
              <w:rPr>
                <w:rFonts w:ascii="Times New Roman" w:eastAsia="Arial Unicode MS" w:hAnsi="Times New Roman" w:cs="Times New Roman"/>
                <w:color w:val="000000"/>
                <w:sz w:val="24"/>
                <w:szCs w:val="24"/>
                <w:lang w:val="en-US"/>
              </w:rPr>
              <w:t xml:space="preserve"> CPU</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2949F0C5" w14:textId="77777777" w:rsidR="00027C75" w:rsidRPr="00027C75" w:rsidRDefault="00027C75" w:rsidP="00027C75">
            <w:pPr>
              <w:spacing w:after="0" w:line="240" w:lineRule="auto"/>
              <w:jc w:val="center"/>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14A68FEF"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Тип – повітряне охолодження</w:t>
            </w:r>
          </w:p>
          <w:p w14:paraId="54EC798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Конструкція – </w:t>
            </w:r>
            <w:r w:rsidRPr="00027C75">
              <w:rPr>
                <w:rFonts w:ascii="Times New Roman" w:eastAsia="Arial Unicode MS" w:hAnsi="Times New Roman" w:cs="Times New Roman"/>
                <w:color w:val="000000"/>
                <w:sz w:val="24"/>
                <w:szCs w:val="24"/>
                <w:lang w:val="en-US"/>
              </w:rPr>
              <w:t>Tower</w:t>
            </w:r>
          </w:p>
          <w:p w14:paraId="0EFFD2C5"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Підтримка </w:t>
            </w:r>
            <w:proofErr w:type="spellStart"/>
            <w:r w:rsidRPr="00027C75">
              <w:rPr>
                <w:rFonts w:ascii="Times New Roman" w:eastAsia="Arial Unicode MS" w:hAnsi="Times New Roman" w:cs="Times New Roman"/>
                <w:color w:val="000000"/>
                <w:sz w:val="24"/>
                <w:szCs w:val="24"/>
              </w:rPr>
              <w:t>сокетів</w:t>
            </w:r>
            <w:proofErr w:type="spellEnd"/>
            <w:r w:rsidRPr="00027C75">
              <w:rPr>
                <w:rFonts w:ascii="Times New Roman" w:eastAsia="Arial Unicode MS" w:hAnsi="Times New Roman" w:cs="Times New Roman"/>
                <w:color w:val="000000"/>
                <w:sz w:val="24"/>
                <w:szCs w:val="24"/>
              </w:rPr>
              <w:t xml:space="preserve"> – </w:t>
            </w:r>
            <w:r w:rsidRPr="00027C75">
              <w:rPr>
                <w:rFonts w:ascii="Times New Roman" w:eastAsia="Arial Unicode MS" w:hAnsi="Times New Roman" w:cs="Times New Roman"/>
                <w:color w:val="000000"/>
                <w:sz w:val="24"/>
                <w:szCs w:val="24"/>
                <w:lang w:val="en-US"/>
              </w:rPr>
              <w:t>s</w:t>
            </w:r>
            <w:r w:rsidRPr="00027C75">
              <w:rPr>
                <w:rFonts w:ascii="Times New Roman" w:eastAsia="Arial Unicode MS" w:hAnsi="Times New Roman" w:cs="Times New Roman"/>
                <w:color w:val="000000"/>
                <w:sz w:val="24"/>
                <w:szCs w:val="24"/>
              </w:rPr>
              <w:t xml:space="preserve">-1851, </w:t>
            </w:r>
            <w:r w:rsidRPr="00027C75">
              <w:rPr>
                <w:rFonts w:ascii="Times New Roman" w:eastAsia="Arial Unicode MS" w:hAnsi="Times New Roman" w:cs="Times New Roman"/>
                <w:color w:val="000000"/>
                <w:sz w:val="24"/>
                <w:szCs w:val="24"/>
                <w:lang w:val="en-US"/>
              </w:rPr>
              <w:t>s</w:t>
            </w:r>
            <w:r w:rsidRPr="00027C75">
              <w:rPr>
                <w:rFonts w:ascii="Times New Roman" w:eastAsia="Arial Unicode MS" w:hAnsi="Times New Roman" w:cs="Times New Roman"/>
                <w:color w:val="000000"/>
                <w:sz w:val="24"/>
                <w:szCs w:val="24"/>
              </w:rPr>
              <w:t xml:space="preserve">-1700, </w:t>
            </w:r>
            <w:r w:rsidRPr="00027C75">
              <w:rPr>
                <w:rFonts w:ascii="Times New Roman" w:eastAsia="Arial Unicode MS" w:hAnsi="Times New Roman" w:cs="Times New Roman"/>
                <w:color w:val="000000"/>
                <w:sz w:val="24"/>
                <w:szCs w:val="24"/>
                <w:lang w:val="en-US"/>
              </w:rPr>
              <w:t>s</w:t>
            </w:r>
            <w:r w:rsidRPr="00027C75">
              <w:rPr>
                <w:rFonts w:ascii="Times New Roman" w:eastAsia="Arial Unicode MS" w:hAnsi="Times New Roman" w:cs="Times New Roman"/>
                <w:color w:val="000000"/>
                <w:sz w:val="24"/>
                <w:szCs w:val="24"/>
              </w:rPr>
              <w:t>-</w:t>
            </w:r>
            <w:r w:rsidRPr="00027C75">
              <w:rPr>
                <w:rFonts w:ascii="Times New Roman" w:eastAsia="Arial Unicode MS" w:hAnsi="Times New Roman" w:cs="Times New Roman"/>
                <w:color w:val="000000"/>
                <w:sz w:val="24"/>
                <w:szCs w:val="24"/>
                <w:lang w:val="en-US"/>
              </w:rPr>
              <w:t>AM</w:t>
            </w:r>
            <w:r w:rsidRPr="00027C75">
              <w:rPr>
                <w:rFonts w:ascii="Times New Roman" w:eastAsia="Arial Unicode MS" w:hAnsi="Times New Roman" w:cs="Times New Roman"/>
                <w:color w:val="000000"/>
                <w:sz w:val="24"/>
                <w:szCs w:val="24"/>
              </w:rPr>
              <w:t xml:space="preserve">5, </w:t>
            </w:r>
            <w:r w:rsidRPr="00027C75">
              <w:rPr>
                <w:rFonts w:ascii="Times New Roman" w:eastAsia="Arial Unicode MS" w:hAnsi="Times New Roman" w:cs="Times New Roman"/>
                <w:color w:val="000000"/>
                <w:sz w:val="24"/>
                <w:szCs w:val="24"/>
                <w:lang w:val="en-US"/>
              </w:rPr>
              <w:t>s</w:t>
            </w:r>
            <w:r w:rsidRPr="00027C75">
              <w:rPr>
                <w:rFonts w:ascii="Times New Roman" w:eastAsia="Arial Unicode MS" w:hAnsi="Times New Roman" w:cs="Times New Roman"/>
                <w:color w:val="000000"/>
                <w:sz w:val="24"/>
                <w:szCs w:val="24"/>
              </w:rPr>
              <w:t>-</w:t>
            </w:r>
            <w:r w:rsidRPr="00027C75">
              <w:rPr>
                <w:rFonts w:ascii="Times New Roman" w:eastAsia="Arial Unicode MS" w:hAnsi="Times New Roman" w:cs="Times New Roman"/>
                <w:color w:val="000000"/>
                <w:sz w:val="24"/>
                <w:szCs w:val="24"/>
                <w:lang w:val="en-US"/>
              </w:rPr>
              <w:t>AM</w:t>
            </w:r>
            <w:r w:rsidRPr="00027C75">
              <w:rPr>
                <w:rFonts w:ascii="Times New Roman" w:eastAsia="Arial Unicode MS" w:hAnsi="Times New Roman" w:cs="Times New Roman"/>
                <w:color w:val="000000"/>
                <w:sz w:val="24"/>
                <w:szCs w:val="24"/>
              </w:rPr>
              <w:t>4</w:t>
            </w:r>
          </w:p>
          <w:p w14:paraId="07457A0E"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Максимальний TDP – не менше 210 Вт</w:t>
            </w:r>
          </w:p>
          <w:p w14:paraId="0F681E31"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Теплові трубки – не менше 4 шт.</w:t>
            </w:r>
          </w:p>
          <w:p w14:paraId="285AECA2"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Кількість вентиляторів – не менше 2 шт.</w:t>
            </w:r>
          </w:p>
          <w:p w14:paraId="4334CA7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Типорозмір вентилятора – не менше 120 мм</w:t>
            </w:r>
          </w:p>
          <w:p w14:paraId="5B48C366"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Підсвічування – A-RGB (адресна різнокольорова) </w:t>
            </w:r>
          </w:p>
          <w:p w14:paraId="117CFD6B"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Максимальна швидкість вентилятора – не більше 2000 об./хв.</w:t>
            </w:r>
          </w:p>
          <w:p w14:paraId="0312B1CA"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Живлення вентиляторів – 4-pin </w:t>
            </w:r>
            <w:r w:rsidRPr="00027C75">
              <w:rPr>
                <w:rFonts w:ascii="Times New Roman" w:eastAsia="Arial Unicode MS" w:hAnsi="Times New Roman" w:cs="Times New Roman"/>
                <w:color w:val="000000"/>
                <w:sz w:val="24"/>
                <w:szCs w:val="24"/>
                <w:lang w:val="en-US"/>
              </w:rPr>
              <w:t>PWM</w:t>
            </w:r>
          </w:p>
          <w:p w14:paraId="7F3B4388"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Тип підшипника – </w:t>
            </w:r>
            <w:proofErr w:type="spellStart"/>
            <w:r w:rsidRPr="00027C75">
              <w:rPr>
                <w:rFonts w:ascii="Times New Roman" w:eastAsia="Arial Unicode MS" w:hAnsi="Times New Roman" w:cs="Times New Roman"/>
                <w:color w:val="000000"/>
                <w:sz w:val="24"/>
                <w:szCs w:val="24"/>
              </w:rPr>
              <w:t>Fluid</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Dynamic</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Bearing</w:t>
            </w:r>
            <w:proofErr w:type="spellEnd"/>
          </w:p>
          <w:p w14:paraId="1F9ABE9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Висота – не більше 159 мм</w:t>
            </w:r>
          </w:p>
        </w:tc>
      </w:tr>
      <w:tr w:rsidR="00027C75" w:rsidRPr="00027C75" w14:paraId="0465D47A" w14:textId="77777777" w:rsidTr="003852A1">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22723AE9" w14:textId="77777777" w:rsidR="00027C75" w:rsidRPr="00027C75" w:rsidRDefault="00027C75" w:rsidP="00027C75">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134AC34E"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Блок живлення для ПК</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363345D4" w14:textId="77777777" w:rsidR="00027C75" w:rsidRPr="00027C75" w:rsidRDefault="00027C75" w:rsidP="00027C75">
            <w:pPr>
              <w:spacing w:after="0" w:line="240" w:lineRule="auto"/>
              <w:jc w:val="center"/>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680A9C39"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Максимальна сумарна потужність – не менше 850 Вт</w:t>
            </w:r>
          </w:p>
          <w:p w14:paraId="7A18181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Форм-фактор – ATX</w:t>
            </w:r>
          </w:p>
          <w:p w14:paraId="0961EF79"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Стандарт рівня ефективності 80 PLUS – не нижче </w:t>
            </w:r>
            <w:proofErr w:type="spellStart"/>
            <w:r w:rsidRPr="00027C75">
              <w:rPr>
                <w:rFonts w:ascii="Times New Roman" w:eastAsia="Arial Unicode MS" w:hAnsi="Times New Roman" w:cs="Times New Roman"/>
                <w:color w:val="000000"/>
                <w:sz w:val="24"/>
                <w:szCs w:val="24"/>
              </w:rPr>
              <w:t>Gold</w:t>
            </w:r>
            <w:proofErr w:type="spellEnd"/>
          </w:p>
          <w:p w14:paraId="0D2CADD5"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PFC модуль – активний</w:t>
            </w:r>
          </w:p>
          <w:p w14:paraId="061572B0"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ККД при типовому навантаженні – не менше 90%</w:t>
            </w:r>
          </w:p>
          <w:p w14:paraId="7FDD8726"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Особливості – кнопка увімкнення</w:t>
            </w:r>
          </w:p>
          <w:p w14:paraId="7096CC5D"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Модульне підключення – повне</w:t>
            </w:r>
          </w:p>
          <w:p w14:paraId="642B0CE2"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Кількість 4 + 4 </w:t>
            </w:r>
            <w:proofErr w:type="spellStart"/>
            <w:r w:rsidRPr="00027C75">
              <w:rPr>
                <w:rFonts w:ascii="Times New Roman" w:eastAsia="Arial Unicode MS" w:hAnsi="Times New Roman" w:cs="Times New Roman"/>
                <w:color w:val="000000"/>
                <w:sz w:val="24"/>
                <w:szCs w:val="24"/>
              </w:rPr>
              <w:t>pin</w:t>
            </w:r>
            <w:proofErr w:type="spellEnd"/>
            <w:r w:rsidRPr="00027C75">
              <w:rPr>
                <w:rFonts w:ascii="Times New Roman" w:eastAsia="Arial Unicode MS" w:hAnsi="Times New Roman" w:cs="Times New Roman"/>
                <w:color w:val="000000"/>
                <w:sz w:val="24"/>
                <w:szCs w:val="24"/>
              </w:rPr>
              <w:t xml:space="preserve"> CPU – не менше 2 шт.</w:t>
            </w:r>
          </w:p>
          <w:p w14:paraId="629A391A"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Кількість 6 + 2-pin PCI-E – не менше 4 шт.</w:t>
            </w:r>
          </w:p>
          <w:p w14:paraId="518D9614"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Кількість SATA – не менше 8 шт.</w:t>
            </w:r>
          </w:p>
          <w:p w14:paraId="3FC34BDE"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Максимальний струм по лінії +12 В – не менше 70.8 А</w:t>
            </w:r>
          </w:p>
          <w:p w14:paraId="42424BE1"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Функції захисту – захист від короткого замикання (SCP), захист від перевантаження (OPP), захист від підвищення напруги в мережі (OVP), захист від підвищення температури (OTP), захист від зниження напруги в мережі (UVP), захист від надструмів (OCP)</w:t>
            </w:r>
          </w:p>
        </w:tc>
      </w:tr>
      <w:tr w:rsidR="00027C75" w:rsidRPr="00027C75" w14:paraId="2B8DF78A" w14:textId="77777777" w:rsidTr="003852A1">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519508B6" w14:textId="77777777" w:rsidR="00027C75" w:rsidRPr="00027C75" w:rsidRDefault="00027C75" w:rsidP="00027C75">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5D7C1764"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proofErr w:type="spellStart"/>
            <w:r w:rsidRPr="00027C75">
              <w:rPr>
                <w:rFonts w:ascii="Times New Roman" w:eastAsia="Arial Unicode MS" w:hAnsi="Times New Roman" w:cs="Times New Roman"/>
                <w:color w:val="000000"/>
                <w:sz w:val="24"/>
                <w:szCs w:val="24"/>
              </w:rPr>
              <w:t>Монiтор</w:t>
            </w:r>
            <w:proofErr w:type="spellEnd"/>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7C9A3908" w14:textId="77777777" w:rsidR="00027C75" w:rsidRPr="00027C75" w:rsidRDefault="00027C75" w:rsidP="00027C75">
            <w:pPr>
              <w:spacing w:after="0" w:line="240" w:lineRule="auto"/>
              <w:jc w:val="center"/>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4</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438AE2B7"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Діагональ екрана – 27"</w:t>
            </w:r>
          </w:p>
          <w:p w14:paraId="4228553B"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Роздільна здатність екрана – не менше 2560х1440</w:t>
            </w:r>
          </w:p>
          <w:p w14:paraId="205A8E9A"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Матриця – IPS</w:t>
            </w:r>
          </w:p>
          <w:p w14:paraId="4D1D7F70"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Максимальна частота оновлення – не менше 180 </w:t>
            </w:r>
            <w:proofErr w:type="spellStart"/>
            <w:r w:rsidRPr="00027C75">
              <w:rPr>
                <w:rFonts w:ascii="Times New Roman" w:eastAsia="Arial Unicode MS" w:hAnsi="Times New Roman" w:cs="Times New Roman"/>
                <w:color w:val="000000"/>
                <w:sz w:val="24"/>
                <w:szCs w:val="24"/>
              </w:rPr>
              <w:t>Гц</w:t>
            </w:r>
            <w:proofErr w:type="spellEnd"/>
          </w:p>
          <w:p w14:paraId="7FAECF30"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Співвідношення сторін – 16:9</w:t>
            </w:r>
          </w:p>
          <w:p w14:paraId="704F6D07"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Поверхня екрану – матова</w:t>
            </w:r>
          </w:p>
          <w:p w14:paraId="3216AAD7"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Час реакції – не більше 1 мс</w:t>
            </w:r>
          </w:p>
          <w:p w14:paraId="2AA4D957"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Максимальна яскравість – не менше 300 </w:t>
            </w:r>
            <w:proofErr w:type="spellStart"/>
            <w:r w:rsidRPr="00027C75">
              <w:rPr>
                <w:rFonts w:ascii="Times New Roman" w:eastAsia="Arial Unicode MS" w:hAnsi="Times New Roman" w:cs="Times New Roman"/>
                <w:color w:val="000000"/>
                <w:sz w:val="24"/>
                <w:szCs w:val="24"/>
              </w:rPr>
              <w:t>кд</w:t>
            </w:r>
            <w:proofErr w:type="spellEnd"/>
            <w:r w:rsidRPr="00027C75">
              <w:rPr>
                <w:rFonts w:ascii="Times New Roman" w:eastAsia="Arial Unicode MS" w:hAnsi="Times New Roman" w:cs="Times New Roman"/>
                <w:color w:val="000000"/>
                <w:sz w:val="24"/>
                <w:szCs w:val="24"/>
              </w:rPr>
              <w:t>/м²</w:t>
            </w:r>
          </w:p>
          <w:p w14:paraId="1132B347"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Статична контрастність – не менше 1000:1</w:t>
            </w:r>
          </w:p>
          <w:p w14:paraId="61146802"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Кут огляду (</w:t>
            </w:r>
            <w:proofErr w:type="spellStart"/>
            <w:r w:rsidRPr="00027C75">
              <w:rPr>
                <w:rFonts w:ascii="Times New Roman" w:eastAsia="Arial Unicode MS" w:hAnsi="Times New Roman" w:cs="Times New Roman"/>
                <w:color w:val="000000"/>
                <w:sz w:val="24"/>
                <w:szCs w:val="24"/>
              </w:rPr>
              <w:t>гор</w:t>
            </w:r>
            <w:proofErr w:type="spellEnd"/>
            <w:r w:rsidRPr="00027C75">
              <w:rPr>
                <w:rFonts w:ascii="Times New Roman" w:eastAsia="Arial Unicode MS" w:hAnsi="Times New Roman" w:cs="Times New Roman"/>
                <w:color w:val="000000"/>
                <w:sz w:val="24"/>
                <w:szCs w:val="24"/>
              </w:rPr>
              <w:t>/</w:t>
            </w:r>
            <w:proofErr w:type="spellStart"/>
            <w:r w:rsidRPr="00027C75">
              <w:rPr>
                <w:rFonts w:ascii="Times New Roman" w:eastAsia="Arial Unicode MS" w:hAnsi="Times New Roman" w:cs="Times New Roman"/>
                <w:color w:val="000000"/>
                <w:sz w:val="24"/>
                <w:szCs w:val="24"/>
              </w:rPr>
              <w:t>верт</w:t>
            </w:r>
            <w:proofErr w:type="spellEnd"/>
            <w:r w:rsidRPr="00027C75">
              <w:rPr>
                <w:rFonts w:ascii="Times New Roman" w:eastAsia="Arial Unicode MS" w:hAnsi="Times New Roman" w:cs="Times New Roman"/>
                <w:color w:val="000000"/>
                <w:sz w:val="24"/>
                <w:szCs w:val="24"/>
              </w:rPr>
              <w:t>) – не менше 178°/178°</w:t>
            </w:r>
          </w:p>
          <w:p w14:paraId="66E6FDED"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Особливості – "</w:t>
            </w:r>
            <w:proofErr w:type="spellStart"/>
            <w:r w:rsidRPr="00027C75">
              <w:rPr>
                <w:rFonts w:ascii="Times New Roman" w:eastAsia="Arial Unicode MS" w:hAnsi="Times New Roman" w:cs="Times New Roman"/>
                <w:color w:val="000000"/>
                <w:sz w:val="24"/>
                <w:szCs w:val="24"/>
              </w:rPr>
              <w:t>безрамковий</w:t>
            </w:r>
            <w:proofErr w:type="spellEnd"/>
            <w:r w:rsidRPr="00027C75">
              <w:rPr>
                <w:rFonts w:ascii="Times New Roman" w:eastAsia="Arial Unicode MS" w:hAnsi="Times New Roman" w:cs="Times New Roman"/>
                <w:color w:val="000000"/>
                <w:sz w:val="24"/>
                <w:szCs w:val="24"/>
              </w:rPr>
              <w:t>" (</w:t>
            </w:r>
            <w:proofErr w:type="spellStart"/>
            <w:r w:rsidRPr="00027C75">
              <w:rPr>
                <w:rFonts w:ascii="Times New Roman" w:eastAsia="Arial Unicode MS" w:hAnsi="Times New Roman" w:cs="Times New Roman"/>
                <w:color w:val="000000"/>
                <w:sz w:val="24"/>
                <w:szCs w:val="24"/>
              </w:rPr>
              <w:t>Cinema</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Screen</w:t>
            </w:r>
            <w:proofErr w:type="spellEnd"/>
            <w:r w:rsidRPr="00027C75">
              <w:rPr>
                <w:rFonts w:ascii="Times New Roman" w:eastAsia="Arial Unicode MS" w:hAnsi="Times New Roman" w:cs="Times New Roman"/>
                <w:color w:val="000000"/>
                <w:sz w:val="24"/>
                <w:szCs w:val="24"/>
              </w:rPr>
              <w:t xml:space="preserve">) </w:t>
            </w:r>
          </w:p>
          <w:p w14:paraId="46A847D6"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Технології – </w:t>
            </w:r>
            <w:r w:rsidRPr="00027C75">
              <w:rPr>
                <w:rFonts w:ascii="Times New Roman" w:eastAsia="Arial Unicode MS" w:hAnsi="Times New Roman" w:cs="Times New Roman"/>
                <w:color w:val="000000"/>
                <w:sz w:val="24"/>
                <w:szCs w:val="24"/>
                <w:lang w:val="en-US"/>
              </w:rPr>
              <w:t>AMD</w:t>
            </w:r>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lang w:val="en-US"/>
              </w:rPr>
              <w:t>FreeSync</w:t>
            </w:r>
            <w:proofErr w:type="spellEnd"/>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Nvidia</w:t>
            </w:r>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G</w:t>
            </w:r>
            <w:r w:rsidRPr="00027C75">
              <w:rPr>
                <w:rFonts w:ascii="Times New Roman" w:eastAsia="Arial Unicode MS" w:hAnsi="Times New Roman" w:cs="Times New Roman"/>
                <w:color w:val="000000"/>
                <w:sz w:val="24"/>
                <w:szCs w:val="24"/>
              </w:rPr>
              <w:t>-</w:t>
            </w:r>
            <w:r w:rsidRPr="00027C75">
              <w:rPr>
                <w:rFonts w:ascii="Times New Roman" w:eastAsia="Arial Unicode MS" w:hAnsi="Times New Roman" w:cs="Times New Roman"/>
                <w:color w:val="000000"/>
                <w:sz w:val="24"/>
                <w:szCs w:val="24"/>
                <w:lang w:val="en-US"/>
              </w:rPr>
              <w:t>Sync</w:t>
            </w:r>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HDR</w:t>
            </w:r>
            <w:r w:rsidRPr="00027C75">
              <w:rPr>
                <w:rFonts w:ascii="Times New Roman" w:eastAsia="Arial Unicode MS" w:hAnsi="Times New Roman" w:cs="Times New Roman"/>
                <w:color w:val="000000"/>
                <w:sz w:val="24"/>
                <w:szCs w:val="24"/>
              </w:rPr>
              <w:t xml:space="preserve">10, </w:t>
            </w:r>
            <w:proofErr w:type="spellStart"/>
            <w:r w:rsidRPr="00027C75">
              <w:rPr>
                <w:rFonts w:ascii="Times New Roman" w:eastAsia="Arial Unicode MS" w:hAnsi="Times New Roman" w:cs="Times New Roman"/>
                <w:color w:val="000000"/>
                <w:sz w:val="24"/>
                <w:szCs w:val="24"/>
              </w:rPr>
              <w:t>Eye</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Saver</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Mode</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Flicker-Free</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Black</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Equalizer</w:t>
            </w:r>
            <w:proofErr w:type="spellEnd"/>
          </w:p>
          <w:p w14:paraId="40D8B54F"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Інтерфейси: наявність </w:t>
            </w:r>
            <w:r w:rsidRPr="00027C75">
              <w:rPr>
                <w:rFonts w:ascii="Times New Roman" w:eastAsia="Arial Unicode MS" w:hAnsi="Times New Roman" w:cs="Times New Roman"/>
                <w:color w:val="000000"/>
                <w:sz w:val="24"/>
                <w:szCs w:val="24"/>
                <w:lang w:val="en-US"/>
              </w:rPr>
              <w:t>HDMI</w:t>
            </w:r>
            <w:r w:rsidRPr="00027C75">
              <w:rPr>
                <w:rFonts w:ascii="Times New Roman" w:eastAsia="Arial Unicode MS" w:hAnsi="Times New Roman" w:cs="Times New Roman"/>
                <w:color w:val="000000"/>
                <w:sz w:val="24"/>
                <w:szCs w:val="24"/>
              </w:rPr>
              <w:t xml:space="preserve">, наявність </w:t>
            </w:r>
            <w:r w:rsidRPr="00027C75">
              <w:rPr>
                <w:rFonts w:ascii="Times New Roman" w:eastAsia="Arial Unicode MS" w:hAnsi="Times New Roman" w:cs="Times New Roman"/>
                <w:color w:val="000000"/>
                <w:sz w:val="24"/>
                <w:szCs w:val="24"/>
                <w:lang w:val="en-US"/>
              </w:rPr>
              <w:t>DisplayPort</w:t>
            </w:r>
          </w:p>
          <w:p w14:paraId="54B06600"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Можливість кріплення на стіну – VESA 100x100 мм</w:t>
            </w:r>
          </w:p>
          <w:p w14:paraId="0E45E0B9"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Ергономіка – можливість нахилу, поворот на 90 ° (</w:t>
            </w:r>
            <w:proofErr w:type="spellStart"/>
            <w:r w:rsidRPr="00027C75">
              <w:rPr>
                <w:rFonts w:ascii="Times New Roman" w:eastAsia="Arial Unicode MS" w:hAnsi="Times New Roman" w:cs="Times New Roman"/>
                <w:color w:val="000000"/>
                <w:sz w:val="24"/>
                <w:szCs w:val="24"/>
              </w:rPr>
              <w:t>pivot</w:t>
            </w:r>
            <w:proofErr w:type="spellEnd"/>
            <w:r w:rsidRPr="00027C75">
              <w:rPr>
                <w:rFonts w:ascii="Times New Roman" w:eastAsia="Arial Unicode MS" w:hAnsi="Times New Roman" w:cs="Times New Roman"/>
                <w:color w:val="000000"/>
                <w:sz w:val="24"/>
                <w:szCs w:val="24"/>
              </w:rPr>
              <w:t>), регулювання по висоті</w:t>
            </w:r>
          </w:p>
          <w:p w14:paraId="29CAE111"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Кабель </w:t>
            </w:r>
            <w:proofErr w:type="spellStart"/>
            <w:r w:rsidRPr="00027C75">
              <w:rPr>
                <w:rFonts w:ascii="Times New Roman" w:eastAsia="Arial Unicode MS" w:hAnsi="Times New Roman" w:cs="Times New Roman"/>
                <w:color w:val="000000"/>
                <w:sz w:val="24"/>
                <w:szCs w:val="24"/>
              </w:rPr>
              <w:t>DisplayPort</w:t>
            </w:r>
            <w:proofErr w:type="spellEnd"/>
            <w:r w:rsidRPr="00027C75">
              <w:rPr>
                <w:rFonts w:ascii="Times New Roman" w:eastAsia="Arial Unicode MS" w:hAnsi="Times New Roman" w:cs="Times New Roman"/>
                <w:color w:val="000000"/>
                <w:sz w:val="24"/>
                <w:szCs w:val="24"/>
              </w:rPr>
              <w:t xml:space="preserve"> у комплекті постачання</w:t>
            </w:r>
          </w:p>
          <w:p w14:paraId="67290411"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Гарантія – не менше 24 місяці</w:t>
            </w:r>
          </w:p>
        </w:tc>
      </w:tr>
      <w:tr w:rsidR="00027C75" w:rsidRPr="00027C75" w14:paraId="7E2F5B10" w14:textId="77777777" w:rsidTr="003852A1">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005E2A2D" w14:textId="77777777" w:rsidR="00027C75" w:rsidRPr="00027C75" w:rsidRDefault="00027C75" w:rsidP="00027C75">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3784A6F0"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proofErr w:type="spellStart"/>
            <w:r w:rsidRPr="00027C75">
              <w:rPr>
                <w:rFonts w:ascii="Times New Roman" w:eastAsia="Arial Unicode MS" w:hAnsi="Times New Roman" w:cs="Times New Roman"/>
                <w:color w:val="000000"/>
                <w:sz w:val="24"/>
                <w:szCs w:val="24"/>
              </w:rPr>
              <w:t>Вiдеокарта</w:t>
            </w:r>
            <w:proofErr w:type="spellEnd"/>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77050D91" w14:textId="77777777" w:rsidR="00027C75" w:rsidRPr="00027C75" w:rsidRDefault="00027C75" w:rsidP="00027C75">
            <w:pPr>
              <w:spacing w:after="0" w:line="240" w:lineRule="auto"/>
              <w:jc w:val="center"/>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17E66DBD"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Графічний процесор – не нижче </w:t>
            </w:r>
            <w:proofErr w:type="spellStart"/>
            <w:r w:rsidRPr="00027C75">
              <w:rPr>
                <w:rFonts w:ascii="Times New Roman" w:eastAsia="Arial Unicode MS" w:hAnsi="Times New Roman" w:cs="Times New Roman"/>
                <w:color w:val="000000"/>
                <w:sz w:val="24"/>
                <w:szCs w:val="24"/>
              </w:rPr>
              <w:t>GeForce</w:t>
            </w:r>
            <w:proofErr w:type="spellEnd"/>
            <w:r w:rsidRPr="00027C75">
              <w:rPr>
                <w:rFonts w:ascii="Times New Roman" w:eastAsia="Arial Unicode MS" w:hAnsi="Times New Roman" w:cs="Times New Roman"/>
                <w:color w:val="000000"/>
                <w:sz w:val="24"/>
                <w:szCs w:val="24"/>
              </w:rPr>
              <w:t xml:space="preserve"> RTX 3060 або аналог</w:t>
            </w:r>
          </w:p>
          <w:p w14:paraId="7E0C9B16"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Частота ядра (режим </w:t>
            </w:r>
            <w:r w:rsidRPr="00027C75">
              <w:rPr>
                <w:rFonts w:ascii="Times New Roman" w:eastAsia="Arial Unicode MS" w:hAnsi="Times New Roman" w:cs="Times New Roman"/>
                <w:color w:val="000000"/>
                <w:sz w:val="24"/>
                <w:szCs w:val="24"/>
                <w:lang w:val="en-US"/>
              </w:rPr>
              <w:t>Boost</w:t>
            </w:r>
            <w:r w:rsidRPr="00027C75">
              <w:rPr>
                <w:rFonts w:ascii="Times New Roman" w:eastAsia="Arial Unicode MS" w:hAnsi="Times New Roman" w:cs="Times New Roman"/>
                <w:color w:val="000000"/>
                <w:sz w:val="24"/>
                <w:szCs w:val="24"/>
              </w:rPr>
              <w:t>) – не менше 1792 МГц</w:t>
            </w:r>
          </w:p>
          <w:p w14:paraId="44A69A5F"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Кількість універсальних </w:t>
            </w:r>
            <w:proofErr w:type="spellStart"/>
            <w:r w:rsidRPr="00027C75">
              <w:rPr>
                <w:rFonts w:ascii="Times New Roman" w:eastAsia="Arial Unicode MS" w:hAnsi="Times New Roman" w:cs="Times New Roman"/>
                <w:color w:val="000000"/>
                <w:sz w:val="24"/>
                <w:szCs w:val="24"/>
              </w:rPr>
              <w:t>ядер</w:t>
            </w:r>
            <w:proofErr w:type="spellEnd"/>
            <w:r w:rsidRPr="00027C75">
              <w:rPr>
                <w:rFonts w:ascii="Times New Roman" w:eastAsia="Arial Unicode MS" w:hAnsi="Times New Roman" w:cs="Times New Roman"/>
                <w:color w:val="000000"/>
                <w:sz w:val="24"/>
                <w:szCs w:val="24"/>
              </w:rPr>
              <w:t xml:space="preserve"> (CUDA) – не менше 3584</w:t>
            </w:r>
          </w:p>
          <w:p w14:paraId="467D0042"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Частота пам'яті – не менше 15000 МГц</w:t>
            </w:r>
          </w:p>
          <w:p w14:paraId="447FC456"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Об'єм власної </w:t>
            </w:r>
            <w:proofErr w:type="spellStart"/>
            <w:r w:rsidRPr="00027C75">
              <w:rPr>
                <w:rFonts w:ascii="Times New Roman" w:eastAsia="Arial Unicode MS" w:hAnsi="Times New Roman" w:cs="Times New Roman"/>
                <w:color w:val="000000"/>
                <w:sz w:val="24"/>
                <w:szCs w:val="24"/>
              </w:rPr>
              <w:t>відеопам'яті</w:t>
            </w:r>
            <w:proofErr w:type="spellEnd"/>
            <w:r w:rsidRPr="00027C75">
              <w:rPr>
                <w:rFonts w:ascii="Times New Roman" w:eastAsia="Arial Unicode MS" w:hAnsi="Times New Roman" w:cs="Times New Roman"/>
                <w:color w:val="000000"/>
                <w:sz w:val="24"/>
                <w:szCs w:val="24"/>
              </w:rPr>
              <w:t xml:space="preserve"> – не менше 12 ГБ GDDR6</w:t>
            </w:r>
          </w:p>
          <w:p w14:paraId="749BE158"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lastRenderedPageBreak/>
              <w:t xml:space="preserve">Шина пам'яті – не менше 192 </w:t>
            </w:r>
            <w:proofErr w:type="spellStart"/>
            <w:r w:rsidRPr="00027C75">
              <w:rPr>
                <w:rFonts w:ascii="Times New Roman" w:eastAsia="Arial Unicode MS" w:hAnsi="Times New Roman" w:cs="Times New Roman"/>
                <w:color w:val="000000"/>
                <w:sz w:val="24"/>
                <w:szCs w:val="24"/>
              </w:rPr>
              <w:t>bit</w:t>
            </w:r>
            <w:proofErr w:type="spellEnd"/>
          </w:p>
          <w:p w14:paraId="1B20DF76"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Пропускна здатність </w:t>
            </w:r>
            <w:proofErr w:type="spellStart"/>
            <w:r w:rsidRPr="00027C75">
              <w:rPr>
                <w:rFonts w:ascii="Times New Roman" w:eastAsia="Arial Unicode MS" w:hAnsi="Times New Roman" w:cs="Times New Roman"/>
                <w:color w:val="000000"/>
                <w:sz w:val="24"/>
                <w:szCs w:val="24"/>
              </w:rPr>
              <w:t>відеопам'яті</w:t>
            </w:r>
            <w:proofErr w:type="spellEnd"/>
            <w:r w:rsidRPr="00027C75">
              <w:rPr>
                <w:rFonts w:ascii="Times New Roman" w:eastAsia="Arial Unicode MS" w:hAnsi="Times New Roman" w:cs="Times New Roman"/>
                <w:color w:val="000000"/>
                <w:sz w:val="24"/>
                <w:szCs w:val="24"/>
              </w:rPr>
              <w:t xml:space="preserve"> – не менше 360 ГБ/с</w:t>
            </w:r>
          </w:p>
          <w:p w14:paraId="57297A52"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Максимальна роздільна здатність (цифровий сигнал) – не менше 7680x4320</w:t>
            </w:r>
          </w:p>
          <w:p w14:paraId="6D468E6D"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Підтримка </w:t>
            </w:r>
            <w:proofErr w:type="spellStart"/>
            <w:r w:rsidRPr="00027C75">
              <w:rPr>
                <w:rFonts w:ascii="Times New Roman" w:eastAsia="Arial Unicode MS" w:hAnsi="Times New Roman" w:cs="Times New Roman"/>
                <w:color w:val="000000"/>
                <w:sz w:val="24"/>
                <w:szCs w:val="24"/>
              </w:rPr>
              <w:t>MultiView</w:t>
            </w:r>
            <w:proofErr w:type="spellEnd"/>
            <w:r w:rsidRPr="00027C75">
              <w:rPr>
                <w:rFonts w:ascii="Times New Roman" w:eastAsia="Arial Unicode MS" w:hAnsi="Times New Roman" w:cs="Times New Roman"/>
                <w:color w:val="000000"/>
                <w:sz w:val="24"/>
                <w:szCs w:val="24"/>
              </w:rPr>
              <w:t xml:space="preserve"> – не менше 4</w:t>
            </w:r>
          </w:p>
          <w:p w14:paraId="46D2E85A"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Підтримка </w:t>
            </w:r>
            <w:proofErr w:type="spellStart"/>
            <w:r w:rsidRPr="00027C75">
              <w:rPr>
                <w:rFonts w:ascii="Times New Roman" w:eastAsia="Arial Unicode MS" w:hAnsi="Times New Roman" w:cs="Times New Roman"/>
                <w:color w:val="000000"/>
                <w:sz w:val="24"/>
                <w:szCs w:val="24"/>
              </w:rPr>
              <w:t>DirectX</w:t>
            </w:r>
            <w:proofErr w:type="spellEnd"/>
            <w:r w:rsidRPr="00027C75">
              <w:rPr>
                <w:rFonts w:ascii="Times New Roman" w:eastAsia="Arial Unicode MS" w:hAnsi="Times New Roman" w:cs="Times New Roman"/>
                <w:color w:val="000000"/>
                <w:sz w:val="24"/>
                <w:szCs w:val="24"/>
              </w:rPr>
              <w:t xml:space="preserve"> – не нижче 12 </w:t>
            </w:r>
            <w:proofErr w:type="spellStart"/>
            <w:r w:rsidRPr="00027C75">
              <w:rPr>
                <w:rFonts w:ascii="Times New Roman" w:eastAsia="Arial Unicode MS" w:hAnsi="Times New Roman" w:cs="Times New Roman"/>
                <w:color w:val="000000"/>
                <w:sz w:val="24"/>
                <w:szCs w:val="24"/>
              </w:rPr>
              <w:t>Ultimate</w:t>
            </w:r>
            <w:proofErr w:type="spellEnd"/>
          </w:p>
          <w:p w14:paraId="2428AF2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Версія API </w:t>
            </w:r>
            <w:proofErr w:type="spellStart"/>
            <w:r w:rsidRPr="00027C75">
              <w:rPr>
                <w:rFonts w:ascii="Times New Roman" w:eastAsia="Arial Unicode MS" w:hAnsi="Times New Roman" w:cs="Times New Roman"/>
                <w:color w:val="000000"/>
                <w:sz w:val="24"/>
                <w:szCs w:val="24"/>
              </w:rPr>
              <w:t>OpenGL</w:t>
            </w:r>
            <w:proofErr w:type="spellEnd"/>
            <w:r w:rsidRPr="00027C75">
              <w:rPr>
                <w:rFonts w:ascii="Times New Roman" w:eastAsia="Arial Unicode MS" w:hAnsi="Times New Roman" w:cs="Times New Roman"/>
                <w:color w:val="000000"/>
                <w:sz w:val="24"/>
                <w:szCs w:val="24"/>
              </w:rPr>
              <w:t xml:space="preserve"> – не нижче 4.6</w:t>
            </w:r>
          </w:p>
          <w:p w14:paraId="47D4E2BB"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Рекомендований БЖ – не більше 550Вт</w:t>
            </w:r>
          </w:p>
          <w:p w14:paraId="4D0AFF2B"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Роз'єми живлення – не менше 1 </w:t>
            </w:r>
            <w:proofErr w:type="spellStart"/>
            <w:r w:rsidRPr="00027C75">
              <w:rPr>
                <w:rFonts w:ascii="Times New Roman" w:eastAsia="Arial Unicode MS" w:hAnsi="Times New Roman" w:cs="Times New Roman"/>
                <w:color w:val="000000"/>
                <w:sz w:val="24"/>
                <w:szCs w:val="24"/>
              </w:rPr>
              <w:t>шт</w:t>
            </w:r>
            <w:proofErr w:type="spellEnd"/>
            <w:r w:rsidRPr="00027C75">
              <w:rPr>
                <w:rFonts w:ascii="Times New Roman" w:eastAsia="Arial Unicode MS" w:hAnsi="Times New Roman" w:cs="Times New Roman"/>
                <w:color w:val="000000"/>
                <w:sz w:val="24"/>
                <w:szCs w:val="24"/>
              </w:rPr>
              <w:t xml:space="preserve"> 8 </w:t>
            </w:r>
            <w:proofErr w:type="spellStart"/>
            <w:r w:rsidRPr="00027C75">
              <w:rPr>
                <w:rFonts w:ascii="Times New Roman" w:eastAsia="Arial Unicode MS" w:hAnsi="Times New Roman" w:cs="Times New Roman"/>
                <w:color w:val="000000"/>
                <w:sz w:val="24"/>
                <w:szCs w:val="24"/>
              </w:rPr>
              <w:t>pin</w:t>
            </w:r>
            <w:proofErr w:type="spellEnd"/>
          </w:p>
          <w:p w14:paraId="39EBE94A"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Кількість вентиляторів – не менше 2 </w:t>
            </w:r>
            <w:proofErr w:type="spellStart"/>
            <w:r w:rsidRPr="00027C75">
              <w:rPr>
                <w:rFonts w:ascii="Times New Roman" w:eastAsia="Arial Unicode MS" w:hAnsi="Times New Roman" w:cs="Times New Roman"/>
                <w:color w:val="000000"/>
                <w:sz w:val="24"/>
                <w:szCs w:val="24"/>
              </w:rPr>
              <w:t>шт</w:t>
            </w:r>
            <w:proofErr w:type="spellEnd"/>
          </w:p>
          <w:p w14:paraId="2A619F77"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Інтерфейси: </w:t>
            </w:r>
            <w:proofErr w:type="spellStart"/>
            <w:r w:rsidRPr="00027C75">
              <w:rPr>
                <w:rFonts w:ascii="Times New Roman" w:eastAsia="Arial Unicode MS" w:hAnsi="Times New Roman" w:cs="Times New Roman"/>
                <w:color w:val="000000"/>
                <w:sz w:val="24"/>
                <w:szCs w:val="24"/>
              </w:rPr>
              <w:t>DisplayPort</w:t>
            </w:r>
            <w:proofErr w:type="spellEnd"/>
            <w:r w:rsidRPr="00027C75">
              <w:rPr>
                <w:rFonts w:ascii="Times New Roman" w:eastAsia="Arial Unicode MS" w:hAnsi="Times New Roman" w:cs="Times New Roman"/>
                <w:color w:val="000000"/>
                <w:sz w:val="24"/>
                <w:szCs w:val="24"/>
              </w:rPr>
              <w:t xml:space="preserve"> 1.4a – не менше 2, HDMI 2.1 – не менше 2</w:t>
            </w:r>
          </w:p>
        </w:tc>
      </w:tr>
      <w:tr w:rsidR="00027C75" w:rsidRPr="00027C75" w14:paraId="2564E4AA" w14:textId="77777777" w:rsidTr="003852A1">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79C575E9" w14:textId="77777777" w:rsidR="00027C75" w:rsidRPr="00027C75" w:rsidRDefault="00027C75" w:rsidP="00027C75">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27496AA6"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Процесор</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468D37A6" w14:textId="77777777" w:rsidR="00027C75" w:rsidRPr="00027C75" w:rsidRDefault="00027C75" w:rsidP="00027C75">
            <w:pPr>
              <w:spacing w:after="0" w:line="240" w:lineRule="auto"/>
              <w:jc w:val="center"/>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329CB0E0"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proofErr w:type="spellStart"/>
            <w:r w:rsidRPr="00027C75">
              <w:rPr>
                <w:rFonts w:ascii="Times New Roman" w:eastAsia="Arial Unicode MS" w:hAnsi="Times New Roman" w:cs="Times New Roman"/>
                <w:color w:val="000000"/>
                <w:sz w:val="24"/>
                <w:szCs w:val="24"/>
              </w:rPr>
              <w:t>Сокет</w:t>
            </w:r>
            <w:proofErr w:type="spellEnd"/>
            <w:r w:rsidRPr="00027C75">
              <w:rPr>
                <w:rFonts w:ascii="Times New Roman" w:eastAsia="Arial Unicode MS" w:hAnsi="Times New Roman" w:cs="Times New Roman"/>
                <w:color w:val="000000"/>
                <w:sz w:val="24"/>
                <w:szCs w:val="24"/>
              </w:rPr>
              <w:t xml:space="preserve"> – FCLGA1851</w:t>
            </w:r>
          </w:p>
          <w:p w14:paraId="403A457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Кількість фізичних </w:t>
            </w:r>
            <w:proofErr w:type="spellStart"/>
            <w:r w:rsidRPr="00027C75">
              <w:rPr>
                <w:rFonts w:ascii="Times New Roman" w:eastAsia="Arial Unicode MS" w:hAnsi="Times New Roman" w:cs="Times New Roman"/>
                <w:color w:val="000000"/>
                <w:sz w:val="24"/>
                <w:szCs w:val="24"/>
              </w:rPr>
              <w:t>ядер</w:t>
            </w:r>
            <w:proofErr w:type="spellEnd"/>
            <w:r w:rsidRPr="00027C75">
              <w:rPr>
                <w:rFonts w:ascii="Times New Roman" w:eastAsia="Arial Unicode MS" w:hAnsi="Times New Roman" w:cs="Times New Roman"/>
                <w:color w:val="000000"/>
                <w:sz w:val="24"/>
                <w:szCs w:val="24"/>
              </w:rPr>
              <w:t xml:space="preserve"> – не менше 14</w:t>
            </w:r>
          </w:p>
          <w:p w14:paraId="16888429"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Кількість продуктивних </w:t>
            </w:r>
            <w:proofErr w:type="spellStart"/>
            <w:r w:rsidRPr="00027C75">
              <w:rPr>
                <w:rFonts w:ascii="Times New Roman" w:eastAsia="Arial Unicode MS" w:hAnsi="Times New Roman" w:cs="Times New Roman"/>
                <w:color w:val="000000"/>
                <w:sz w:val="24"/>
                <w:szCs w:val="24"/>
              </w:rPr>
              <w:t>ядер</w:t>
            </w:r>
            <w:proofErr w:type="spellEnd"/>
            <w:r w:rsidRPr="00027C75">
              <w:rPr>
                <w:rFonts w:ascii="Times New Roman" w:eastAsia="Arial Unicode MS" w:hAnsi="Times New Roman" w:cs="Times New Roman"/>
                <w:color w:val="000000"/>
                <w:sz w:val="24"/>
                <w:szCs w:val="24"/>
              </w:rPr>
              <w:t xml:space="preserve"> – не менше 6</w:t>
            </w:r>
          </w:p>
          <w:p w14:paraId="0E42D1C5"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Кількість обчислювальних потоків – не менше 14</w:t>
            </w:r>
          </w:p>
          <w:p w14:paraId="347620E0"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Максимальна тактова частота </w:t>
            </w:r>
            <w:proofErr w:type="spellStart"/>
            <w:r w:rsidRPr="00027C75">
              <w:rPr>
                <w:rFonts w:ascii="Times New Roman" w:eastAsia="Arial Unicode MS" w:hAnsi="Times New Roman" w:cs="Times New Roman"/>
                <w:color w:val="000000"/>
                <w:sz w:val="24"/>
                <w:szCs w:val="24"/>
              </w:rPr>
              <w:t>продутивних</w:t>
            </w:r>
            <w:proofErr w:type="spellEnd"/>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ядер</w:t>
            </w:r>
            <w:proofErr w:type="spellEnd"/>
            <w:r w:rsidRPr="00027C75">
              <w:rPr>
                <w:rFonts w:ascii="Times New Roman" w:eastAsia="Arial Unicode MS" w:hAnsi="Times New Roman" w:cs="Times New Roman"/>
                <w:color w:val="000000"/>
                <w:sz w:val="24"/>
                <w:szCs w:val="24"/>
              </w:rPr>
              <w:t xml:space="preserve"> – не менше 5.2 ГГц</w:t>
            </w:r>
          </w:p>
          <w:p w14:paraId="32D7EE98"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Об'єм кеш-пам'яті 3 рівня – не менше 24 МБ</w:t>
            </w:r>
          </w:p>
          <w:p w14:paraId="20E9000F"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Максимальний </w:t>
            </w:r>
            <w:r w:rsidRPr="00027C75">
              <w:rPr>
                <w:rFonts w:ascii="Times New Roman" w:eastAsia="Arial Unicode MS" w:hAnsi="Times New Roman" w:cs="Times New Roman"/>
                <w:color w:val="000000"/>
                <w:sz w:val="24"/>
                <w:szCs w:val="24"/>
                <w:lang w:val="en-US"/>
              </w:rPr>
              <w:t>TDP</w:t>
            </w:r>
            <w:r w:rsidRPr="00027C75">
              <w:rPr>
                <w:rFonts w:ascii="Times New Roman" w:eastAsia="Arial Unicode MS" w:hAnsi="Times New Roman" w:cs="Times New Roman"/>
                <w:color w:val="000000"/>
                <w:sz w:val="24"/>
                <w:szCs w:val="24"/>
              </w:rPr>
              <w:t xml:space="preserve"> – не більше 159 Вт</w:t>
            </w:r>
          </w:p>
          <w:p w14:paraId="25B3F3D3"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proofErr w:type="spellStart"/>
            <w:r w:rsidRPr="00027C75">
              <w:rPr>
                <w:rFonts w:ascii="Times New Roman" w:eastAsia="Arial Unicode MS" w:hAnsi="Times New Roman" w:cs="Times New Roman"/>
                <w:color w:val="000000"/>
                <w:sz w:val="24"/>
                <w:szCs w:val="24"/>
              </w:rPr>
              <w:t>Техпроцес</w:t>
            </w:r>
            <w:proofErr w:type="spellEnd"/>
            <w:r w:rsidRPr="00027C75">
              <w:rPr>
                <w:rFonts w:ascii="Times New Roman" w:eastAsia="Arial Unicode MS" w:hAnsi="Times New Roman" w:cs="Times New Roman"/>
                <w:color w:val="000000"/>
                <w:sz w:val="24"/>
                <w:szCs w:val="24"/>
              </w:rPr>
              <w:t xml:space="preserve"> – не більше 3нм </w:t>
            </w:r>
            <w:proofErr w:type="spellStart"/>
            <w:r w:rsidRPr="00027C75">
              <w:rPr>
                <w:rFonts w:ascii="Times New Roman" w:eastAsia="Arial Unicode MS" w:hAnsi="Times New Roman" w:cs="Times New Roman"/>
                <w:color w:val="000000"/>
                <w:sz w:val="24"/>
                <w:szCs w:val="24"/>
                <w:lang w:val="en-US"/>
              </w:rPr>
              <w:t>FinFET</w:t>
            </w:r>
            <w:proofErr w:type="spellEnd"/>
          </w:p>
          <w:p w14:paraId="039DBE39"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Максимальна продуктивність </w:t>
            </w:r>
            <w:r w:rsidRPr="00027C75">
              <w:rPr>
                <w:rFonts w:ascii="Times New Roman" w:eastAsia="Arial Unicode MS" w:hAnsi="Times New Roman" w:cs="Times New Roman"/>
                <w:color w:val="000000"/>
                <w:sz w:val="24"/>
                <w:szCs w:val="24"/>
                <w:lang w:val="en-US"/>
              </w:rPr>
              <w:t>NPU</w:t>
            </w:r>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Int</w:t>
            </w:r>
            <w:r w:rsidRPr="00027C75">
              <w:rPr>
                <w:rFonts w:ascii="Times New Roman" w:eastAsia="Arial Unicode MS" w:hAnsi="Times New Roman" w:cs="Times New Roman"/>
                <w:color w:val="000000"/>
                <w:sz w:val="24"/>
                <w:szCs w:val="24"/>
              </w:rPr>
              <w:t xml:space="preserve">8) – не нижче 13 </w:t>
            </w:r>
            <w:r w:rsidRPr="00027C75">
              <w:rPr>
                <w:rFonts w:ascii="Times New Roman" w:eastAsia="Arial Unicode MS" w:hAnsi="Times New Roman" w:cs="Times New Roman"/>
                <w:color w:val="000000"/>
                <w:sz w:val="24"/>
                <w:szCs w:val="24"/>
                <w:lang w:val="en-US"/>
              </w:rPr>
              <w:t>TOPS</w:t>
            </w:r>
          </w:p>
          <w:p w14:paraId="559738A5"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Технології</w:t>
            </w:r>
            <w:r w:rsidRPr="00027C75">
              <w:rPr>
                <w:rFonts w:ascii="Times New Roman" w:eastAsia="Arial Unicode MS" w:hAnsi="Times New Roman" w:cs="Times New Roman"/>
                <w:color w:val="000000"/>
                <w:sz w:val="24"/>
                <w:szCs w:val="24"/>
                <w:lang w:val="en-US"/>
              </w:rPr>
              <w:t xml:space="preserve">: Gaussian &amp; Neural Accelerator </w:t>
            </w:r>
            <w:r w:rsidRPr="00027C75">
              <w:rPr>
                <w:rFonts w:ascii="Times New Roman" w:eastAsia="Arial Unicode MS" w:hAnsi="Times New Roman" w:cs="Times New Roman"/>
                <w:color w:val="000000"/>
                <w:sz w:val="24"/>
                <w:szCs w:val="24"/>
              </w:rPr>
              <w:t>не</w:t>
            </w:r>
            <w:r w:rsidRPr="00027C75">
              <w:rPr>
                <w:rFonts w:ascii="Times New Roman" w:eastAsia="Arial Unicode MS" w:hAnsi="Times New Roman" w:cs="Times New Roman"/>
                <w:color w:val="000000"/>
                <w:sz w:val="24"/>
                <w:szCs w:val="24"/>
                <w:lang w:val="en-US"/>
              </w:rPr>
              <w:t xml:space="preserve"> </w:t>
            </w:r>
            <w:r w:rsidRPr="00027C75">
              <w:rPr>
                <w:rFonts w:ascii="Times New Roman" w:eastAsia="Arial Unicode MS" w:hAnsi="Times New Roman" w:cs="Times New Roman"/>
                <w:color w:val="000000"/>
                <w:sz w:val="24"/>
                <w:szCs w:val="24"/>
              </w:rPr>
              <w:t>нижче</w:t>
            </w:r>
            <w:r w:rsidRPr="00027C75">
              <w:rPr>
                <w:rFonts w:ascii="Times New Roman" w:eastAsia="Arial Unicode MS" w:hAnsi="Times New Roman" w:cs="Times New Roman"/>
                <w:color w:val="000000"/>
                <w:sz w:val="24"/>
                <w:szCs w:val="24"/>
                <w:lang w:val="en-US"/>
              </w:rPr>
              <w:t xml:space="preserve"> 3.5</w:t>
            </w:r>
          </w:p>
        </w:tc>
      </w:tr>
      <w:tr w:rsidR="00027C75" w:rsidRPr="00027C75" w14:paraId="1DF78D5F" w14:textId="77777777" w:rsidTr="003852A1">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2AA5159E" w14:textId="77777777" w:rsidR="00027C75" w:rsidRPr="00027C75" w:rsidRDefault="00027C75" w:rsidP="00027C75">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1A3B094B"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Материнська плата</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65E0533E" w14:textId="77777777" w:rsidR="00027C75" w:rsidRPr="00027C75" w:rsidRDefault="00027C75" w:rsidP="00027C75">
            <w:pPr>
              <w:spacing w:after="0" w:line="240" w:lineRule="auto"/>
              <w:jc w:val="center"/>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69E658E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proofErr w:type="spellStart"/>
            <w:r w:rsidRPr="00027C75">
              <w:rPr>
                <w:rFonts w:ascii="Times New Roman" w:eastAsia="Arial Unicode MS" w:hAnsi="Times New Roman" w:cs="Times New Roman"/>
                <w:color w:val="000000"/>
                <w:sz w:val="24"/>
                <w:szCs w:val="24"/>
              </w:rPr>
              <w:t>Сокет</w:t>
            </w:r>
            <w:proofErr w:type="spellEnd"/>
            <w:r w:rsidRPr="00027C75">
              <w:rPr>
                <w:rFonts w:ascii="Times New Roman" w:eastAsia="Arial Unicode MS" w:hAnsi="Times New Roman" w:cs="Times New Roman"/>
                <w:color w:val="000000"/>
                <w:sz w:val="24"/>
                <w:szCs w:val="24"/>
              </w:rPr>
              <w:t xml:space="preserve"> – FCLGA1851</w:t>
            </w:r>
          </w:p>
          <w:p w14:paraId="44EE490D"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proofErr w:type="spellStart"/>
            <w:r w:rsidRPr="00027C75">
              <w:rPr>
                <w:rFonts w:ascii="Times New Roman" w:eastAsia="Arial Unicode MS" w:hAnsi="Times New Roman" w:cs="Times New Roman"/>
                <w:color w:val="000000"/>
                <w:sz w:val="24"/>
                <w:szCs w:val="24"/>
              </w:rPr>
              <w:t>Чіпсет</w:t>
            </w:r>
            <w:proofErr w:type="spellEnd"/>
            <w:r w:rsidRPr="00027C75">
              <w:rPr>
                <w:rFonts w:ascii="Times New Roman" w:eastAsia="Arial Unicode MS" w:hAnsi="Times New Roman" w:cs="Times New Roman"/>
                <w:color w:val="000000"/>
                <w:sz w:val="24"/>
                <w:szCs w:val="24"/>
              </w:rPr>
              <w:t xml:space="preserve"> – не нижче </w:t>
            </w:r>
            <w:proofErr w:type="spellStart"/>
            <w:r w:rsidRPr="00027C75">
              <w:rPr>
                <w:rFonts w:ascii="Times New Roman" w:eastAsia="Arial Unicode MS" w:hAnsi="Times New Roman" w:cs="Times New Roman"/>
                <w:color w:val="000000"/>
                <w:sz w:val="24"/>
                <w:szCs w:val="24"/>
              </w:rPr>
              <w:t>Intel</w:t>
            </w:r>
            <w:proofErr w:type="spellEnd"/>
            <w:r w:rsidRPr="00027C75">
              <w:rPr>
                <w:rFonts w:ascii="Times New Roman" w:eastAsia="Arial Unicode MS" w:hAnsi="Times New Roman" w:cs="Times New Roman"/>
                <w:color w:val="000000"/>
                <w:sz w:val="24"/>
                <w:szCs w:val="24"/>
              </w:rPr>
              <w:t xml:space="preserve"> Z890</w:t>
            </w:r>
          </w:p>
          <w:p w14:paraId="0475401B"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Тип оперативної пам'яті – DDR5</w:t>
            </w:r>
          </w:p>
          <w:p w14:paraId="2129111F"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Кількість роз'ємів оперативної пам'яті – не менше 4 </w:t>
            </w:r>
            <w:proofErr w:type="spellStart"/>
            <w:r w:rsidRPr="00027C75">
              <w:rPr>
                <w:rFonts w:ascii="Times New Roman" w:eastAsia="Arial Unicode MS" w:hAnsi="Times New Roman" w:cs="Times New Roman"/>
                <w:color w:val="000000"/>
                <w:sz w:val="24"/>
                <w:szCs w:val="24"/>
              </w:rPr>
              <w:t>шт</w:t>
            </w:r>
            <w:proofErr w:type="spellEnd"/>
          </w:p>
          <w:p w14:paraId="3F82866A"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Максимальний об'єм оперативної пам'яті – не менше 256 ГБ</w:t>
            </w:r>
          </w:p>
          <w:p w14:paraId="0D6B542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proofErr w:type="spellStart"/>
            <w:r w:rsidRPr="00027C75">
              <w:rPr>
                <w:rFonts w:ascii="Times New Roman" w:eastAsia="Arial Unicode MS" w:hAnsi="Times New Roman" w:cs="Times New Roman"/>
                <w:color w:val="000000"/>
                <w:sz w:val="24"/>
                <w:szCs w:val="24"/>
              </w:rPr>
              <w:t>Слоти</w:t>
            </w:r>
            <w:proofErr w:type="spellEnd"/>
            <w:r w:rsidRPr="00027C75">
              <w:rPr>
                <w:rFonts w:ascii="Times New Roman" w:eastAsia="Arial Unicode MS" w:hAnsi="Times New Roman" w:cs="Times New Roman"/>
                <w:color w:val="000000"/>
                <w:sz w:val="24"/>
                <w:szCs w:val="24"/>
              </w:rPr>
              <w:t xml:space="preserve"> розширення </w:t>
            </w:r>
            <w:r w:rsidRPr="00027C75">
              <w:rPr>
                <w:rFonts w:ascii="Times New Roman" w:eastAsia="Arial Unicode MS" w:hAnsi="Times New Roman" w:cs="Times New Roman"/>
                <w:color w:val="000000"/>
                <w:sz w:val="24"/>
                <w:szCs w:val="24"/>
                <w:lang w:val="en-US"/>
              </w:rPr>
              <w:t>PCIe</w:t>
            </w:r>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rPr>
              <w:t>PCIe</w:t>
            </w:r>
            <w:proofErr w:type="spellEnd"/>
            <w:r w:rsidRPr="00027C75">
              <w:rPr>
                <w:rFonts w:ascii="Times New Roman" w:eastAsia="Arial Unicode MS" w:hAnsi="Times New Roman" w:cs="Times New Roman"/>
                <w:color w:val="000000"/>
                <w:sz w:val="24"/>
                <w:szCs w:val="24"/>
              </w:rPr>
              <w:t xml:space="preserve"> 5.0 x16 – не менше 1, </w:t>
            </w:r>
            <w:proofErr w:type="spellStart"/>
            <w:r w:rsidRPr="00027C75">
              <w:rPr>
                <w:rFonts w:ascii="Times New Roman" w:eastAsia="Arial Unicode MS" w:hAnsi="Times New Roman" w:cs="Times New Roman"/>
                <w:color w:val="000000"/>
                <w:sz w:val="24"/>
                <w:szCs w:val="24"/>
              </w:rPr>
              <w:t>PCIe</w:t>
            </w:r>
            <w:proofErr w:type="spellEnd"/>
            <w:r w:rsidRPr="00027C75">
              <w:rPr>
                <w:rFonts w:ascii="Times New Roman" w:eastAsia="Arial Unicode MS" w:hAnsi="Times New Roman" w:cs="Times New Roman"/>
                <w:color w:val="000000"/>
                <w:sz w:val="24"/>
                <w:szCs w:val="24"/>
              </w:rPr>
              <w:t xml:space="preserve"> 4.0 x16 – не менше 1, </w:t>
            </w:r>
            <w:proofErr w:type="spellStart"/>
            <w:r w:rsidRPr="00027C75">
              <w:rPr>
                <w:rFonts w:ascii="Times New Roman" w:eastAsia="Arial Unicode MS" w:hAnsi="Times New Roman" w:cs="Times New Roman"/>
                <w:color w:val="000000"/>
                <w:sz w:val="24"/>
                <w:szCs w:val="24"/>
              </w:rPr>
              <w:t>PCIe</w:t>
            </w:r>
            <w:proofErr w:type="spellEnd"/>
            <w:r w:rsidRPr="00027C75">
              <w:rPr>
                <w:rFonts w:ascii="Times New Roman" w:eastAsia="Arial Unicode MS" w:hAnsi="Times New Roman" w:cs="Times New Roman"/>
                <w:color w:val="000000"/>
                <w:sz w:val="24"/>
                <w:szCs w:val="24"/>
              </w:rPr>
              <w:t xml:space="preserve"> 4.0 – не менше 1, </w:t>
            </w:r>
            <w:proofErr w:type="spellStart"/>
            <w:r w:rsidRPr="00027C75">
              <w:rPr>
                <w:rFonts w:ascii="Times New Roman" w:eastAsia="Arial Unicode MS" w:hAnsi="Times New Roman" w:cs="Times New Roman"/>
                <w:color w:val="000000"/>
                <w:sz w:val="24"/>
                <w:szCs w:val="24"/>
              </w:rPr>
              <w:t>PCIe</w:t>
            </w:r>
            <w:proofErr w:type="spellEnd"/>
            <w:r w:rsidRPr="00027C75">
              <w:rPr>
                <w:rFonts w:ascii="Times New Roman" w:eastAsia="Arial Unicode MS" w:hAnsi="Times New Roman" w:cs="Times New Roman"/>
                <w:color w:val="000000"/>
                <w:sz w:val="24"/>
                <w:szCs w:val="24"/>
              </w:rPr>
              <w:t xml:space="preserve"> 4.0 x1 – не менше 2</w:t>
            </w:r>
          </w:p>
          <w:p w14:paraId="6988D048"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Кількість </w:t>
            </w:r>
            <w:proofErr w:type="spellStart"/>
            <w:r w:rsidRPr="00027C75">
              <w:rPr>
                <w:rFonts w:ascii="Times New Roman" w:eastAsia="Arial Unicode MS" w:hAnsi="Times New Roman" w:cs="Times New Roman"/>
                <w:color w:val="000000"/>
                <w:sz w:val="24"/>
                <w:szCs w:val="24"/>
              </w:rPr>
              <w:t>слотів</w:t>
            </w:r>
            <w:proofErr w:type="spellEnd"/>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M</w:t>
            </w:r>
            <w:r w:rsidRPr="00027C75">
              <w:rPr>
                <w:rFonts w:ascii="Times New Roman" w:eastAsia="Arial Unicode MS" w:hAnsi="Times New Roman" w:cs="Times New Roman"/>
                <w:color w:val="000000"/>
                <w:sz w:val="24"/>
                <w:szCs w:val="24"/>
              </w:rPr>
              <w:t>.2 – не менше 4</w:t>
            </w:r>
          </w:p>
          <w:p w14:paraId="40AB521E"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Кількість портів </w:t>
            </w:r>
            <w:r w:rsidRPr="00027C75">
              <w:rPr>
                <w:rFonts w:ascii="Times New Roman" w:eastAsia="Arial Unicode MS" w:hAnsi="Times New Roman" w:cs="Times New Roman"/>
                <w:color w:val="000000"/>
                <w:sz w:val="24"/>
                <w:szCs w:val="24"/>
                <w:lang w:val="en-US"/>
              </w:rPr>
              <w:t>SATA</w:t>
            </w:r>
            <w:r w:rsidRPr="00027C75">
              <w:rPr>
                <w:rFonts w:ascii="Times New Roman" w:eastAsia="Arial Unicode MS" w:hAnsi="Times New Roman" w:cs="Times New Roman"/>
                <w:color w:val="000000"/>
                <w:sz w:val="24"/>
                <w:szCs w:val="24"/>
              </w:rPr>
              <w:t xml:space="preserve"> – не менше 4 з підтримкою RAID 0/1/5/10</w:t>
            </w:r>
          </w:p>
          <w:p w14:paraId="077A1B53"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lang w:val="en-US"/>
              </w:rPr>
              <w:t>Ethernet</w:t>
            </w:r>
            <w:r w:rsidRPr="00027C75">
              <w:rPr>
                <w:rFonts w:ascii="Times New Roman" w:eastAsia="Arial Unicode MS" w:hAnsi="Times New Roman" w:cs="Times New Roman"/>
                <w:color w:val="000000"/>
                <w:sz w:val="24"/>
                <w:szCs w:val="24"/>
              </w:rPr>
              <w:t xml:space="preserve"> – не менше 2,5 </w:t>
            </w:r>
            <w:proofErr w:type="spellStart"/>
            <w:r w:rsidRPr="00027C75">
              <w:rPr>
                <w:rFonts w:ascii="Times New Roman" w:eastAsia="Arial Unicode MS" w:hAnsi="Times New Roman" w:cs="Times New Roman"/>
                <w:color w:val="000000"/>
                <w:sz w:val="24"/>
                <w:szCs w:val="24"/>
              </w:rPr>
              <w:t>Гбіт</w:t>
            </w:r>
            <w:proofErr w:type="spellEnd"/>
            <w:r w:rsidRPr="00027C75">
              <w:rPr>
                <w:rFonts w:ascii="Times New Roman" w:eastAsia="Arial Unicode MS" w:hAnsi="Times New Roman" w:cs="Times New Roman"/>
                <w:color w:val="000000"/>
                <w:sz w:val="24"/>
                <w:szCs w:val="24"/>
              </w:rPr>
              <w:t>/с</w:t>
            </w:r>
          </w:p>
          <w:p w14:paraId="7276EB22"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Бездротовий зв'язок – </w:t>
            </w:r>
            <w:r w:rsidRPr="00027C75">
              <w:rPr>
                <w:rFonts w:ascii="Times New Roman" w:eastAsia="Arial Unicode MS" w:hAnsi="Times New Roman" w:cs="Times New Roman"/>
                <w:color w:val="000000"/>
                <w:sz w:val="24"/>
                <w:szCs w:val="24"/>
                <w:lang w:val="en-US"/>
              </w:rPr>
              <w:t>Wi</w:t>
            </w:r>
            <w:r w:rsidRPr="00027C75">
              <w:rPr>
                <w:rFonts w:ascii="Times New Roman" w:eastAsia="Arial Unicode MS" w:hAnsi="Times New Roman" w:cs="Times New Roman"/>
                <w:color w:val="000000"/>
                <w:sz w:val="24"/>
                <w:szCs w:val="24"/>
              </w:rPr>
              <w:t>-</w:t>
            </w:r>
            <w:r w:rsidRPr="00027C75">
              <w:rPr>
                <w:rFonts w:ascii="Times New Roman" w:eastAsia="Arial Unicode MS" w:hAnsi="Times New Roman" w:cs="Times New Roman"/>
                <w:color w:val="000000"/>
                <w:sz w:val="24"/>
                <w:szCs w:val="24"/>
                <w:lang w:val="en-US"/>
              </w:rPr>
              <w:t>Fi</w:t>
            </w:r>
            <w:r w:rsidRPr="00027C75">
              <w:rPr>
                <w:rFonts w:ascii="Times New Roman" w:eastAsia="Arial Unicode MS" w:hAnsi="Times New Roman" w:cs="Times New Roman"/>
                <w:color w:val="000000"/>
                <w:sz w:val="24"/>
                <w:szCs w:val="24"/>
              </w:rPr>
              <w:t xml:space="preserve"> не нижче 802.11</w:t>
            </w:r>
            <w:r w:rsidRPr="00027C75">
              <w:rPr>
                <w:rFonts w:ascii="Times New Roman" w:eastAsia="Arial Unicode MS" w:hAnsi="Times New Roman" w:cs="Times New Roman"/>
                <w:color w:val="000000"/>
                <w:sz w:val="24"/>
                <w:szCs w:val="24"/>
                <w:lang w:val="en-US"/>
              </w:rPr>
              <w:t>be</w:t>
            </w:r>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Bluetooth</w:t>
            </w:r>
            <w:r w:rsidRPr="00027C75">
              <w:rPr>
                <w:rFonts w:ascii="Times New Roman" w:eastAsia="Arial Unicode MS" w:hAnsi="Times New Roman" w:cs="Times New Roman"/>
                <w:color w:val="000000"/>
                <w:sz w:val="24"/>
                <w:szCs w:val="24"/>
              </w:rPr>
              <w:t xml:space="preserve"> не нижче 5.4</w:t>
            </w:r>
          </w:p>
          <w:p w14:paraId="57276917"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Порти на задній панелі: USB </w:t>
            </w:r>
            <w:proofErr w:type="spellStart"/>
            <w:r w:rsidRPr="00027C75">
              <w:rPr>
                <w:rFonts w:ascii="Times New Roman" w:eastAsia="Arial Unicode MS" w:hAnsi="Times New Roman" w:cs="Times New Roman"/>
                <w:color w:val="000000"/>
                <w:sz w:val="24"/>
                <w:szCs w:val="24"/>
              </w:rPr>
              <w:t>Type</w:t>
            </w:r>
            <w:proofErr w:type="spellEnd"/>
            <w:r w:rsidRPr="00027C75">
              <w:rPr>
                <w:rFonts w:ascii="Times New Roman" w:eastAsia="Arial Unicode MS" w:hAnsi="Times New Roman" w:cs="Times New Roman"/>
                <w:color w:val="000000"/>
                <w:sz w:val="24"/>
                <w:szCs w:val="24"/>
              </w:rPr>
              <w:t xml:space="preserve">-A – не менше 6, USB </w:t>
            </w:r>
            <w:proofErr w:type="spellStart"/>
            <w:r w:rsidRPr="00027C75">
              <w:rPr>
                <w:rFonts w:ascii="Times New Roman" w:eastAsia="Arial Unicode MS" w:hAnsi="Times New Roman" w:cs="Times New Roman"/>
                <w:color w:val="000000"/>
                <w:sz w:val="24"/>
                <w:szCs w:val="24"/>
              </w:rPr>
              <w:t>Type</w:t>
            </w:r>
            <w:proofErr w:type="spellEnd"/>
            <w:r w:rsidRPr="00027C75">
              <w:rPr>
                <w:rFonts w:ascii="Times New Roman" w:eastAsia="Arial Unicode MS" w:hAnsi="Times New Roman" w:cs="Times New Roman"/>
                <w:color w:val="000000"/>
                <w:sz w:val="24"/>
                <w:szCs w:val="24"/>
              </w:rPr>
              <w:t xml:space="preserve">-C – не менше 2 (з них не менше 1 з підтримкою </w:t>
            </w:r>
            <w:proofErr w:type="spellStart"/>
            <w:r w:rsidRPr="00027C75">
              <w:rPr>
                <w:rFonts w:ascii="Times New Roman" w:eastAsia="Arial Unicode MS" w:hAnsi="Times New Roman" w:cs="Times New Roman"/>
                <w:color w:val="000000"/>
                <w:sz w:val="24"/>
                <w:szCs w:val="24"/>
              </w:rPr>
              <w:t>Thunderbolt</w:t>
            </w:r>
            <w:proofErr w:type="spellEnd"/>
            <w:r w:rsidRPr="00027C75">
              <w:rPr>
                <w:rFonts w:ascii="Times New Roman" w:eastAsia="Arial Unicode MS" w:hAnsi="Times New Roman" w:cs="Times New Roman"/>
                <w:color w:val="000000"/>
                <w:sz w:val="24"/>
                <w:szCs w:val="24"/>
              </w:rPr>
              <w:t xml:space="preserve"> 4)</w:t>
            </w:r>
          </w:p>
        </w:tc>
      </w:tr>
      <w:tr w:rsidR="00027C75" w:rsidRPr="00027C75" w14:paraId="1BD01F90" w14:textId="77777777" w:rsidTr="003852A1">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3CF72C36" w14:textId="77777777" w:rsidR="00027C75" w:rsidRPr="00027C75" w:rsidRDefault="00027C75" w:rsidP="00027C75">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7167DE05"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Модуль</w:t>
            </w:r>
            <w:r w:rsidRPr="00027C75">
              <w:rPr>
                <w:rFonts w:ascii="Times New Roman" w:eastAsia="Arial Unicode MS" w:hAnsi="Times New Roman" w:cs="Times New Roman"/>
                <w:color w:val="000000"/>
                <w:sz w:val="24"/>
                <w:szCs w:val="24"/>
                <w:lang w:val="en-US"/>
              </w:rPr>
              <w:t xml:space="preserve"> </w:t>
            </w:r>
            <w:proofErr w:type="spellStart"/>
            <w:r w:rsidRPr="00027C75">
              <w:rPr>
                <w:rFonts w:ascii="Times New Roman" w:eastAsia="Arial Unicode MS" w:hAnsi="Times New Roman" w:cs="Times New Roman"/>
                <w:color w:val="000000"/>
                <w:sz w:val="24"/>
                <w:szCs w:val="24"/>
              </w:rPr>
              <w:t>пам</w:t>
            </w:r>
            <w:proofErr w:type="spellEnd"/>
            <w:r w:rsidRPr="00027C75">
              <w:rPr>
                <w:rFonts w:ascii="Times New Roman" w:eastAsia="Arial Unicode MS" w:hAnsi="Times New Roman" w:cs="Times New Roman"/>
                <w:color w:val="000000"/>
                <w:sz w:val="24"/>
                <w:szCs w:val="24"/>
                <w:lang w:val="en-US"/>
              </w:rPr>
              <w:t>'</w:t>
            </w:r>
            <w:r w:rsidRPr="00027C75">
              <w:rPr>
                <w:rFonts w:ascii="Times New Roman" w:eastAsia="Arial Unicode MS" w:hAnsi="Times New Roman" w:cs="Times New Roman"/>
                <w:color w:val="000000"/>
                <w:sz w:val="24"/>
                <w:szCs w:val="24"/>
              </w:rPr>
              <w:t>яті</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38BD4DD1" w14:textId="77777777" w:rsidR="00027C75" w:rsidRPr="00027C75" w:rsidRDefault="00027C75" w:rsidP="00027C75">
            <w:pPr>
              <w:spacing w:after="0" w:line="240" w:lineRule="auto"/>
              <w:jc w:val="center"/>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515F2943"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Тип пам'яті – </w:t>
            </w:r>
            <w:r w:rsidRPr="00027C75">
              <w:rPr>
                <w:rFonts w:ascii="Times New Roman" w:eastAsia="Arial Unicode MS" w:hAnsi="Times New Roman" w:cs="Times New Roman"/>
                <w:color w:val="000000"/>
                <w:sz w:val="24"/>
                <w:szCs w:val="24"/>
                <w:lang w:val="en-US"/>
              </w:rPr>
              <w:t>DDR</w:t>
            </w:r>
            <w:r w:rsidRPr="00027C75">
              <w:rPr>
                <w:rFonts w:ascii="Times New Roman" w:eastAsia="Arial Unicode MS" w:hAnsi="Times New Roman" w:cs="Times New Roman"/>
                <w:color w:val="000000"/>
                <w:sz w:val="24"/>
                <w:szCs w:val="24"/>
              </w:rPr>
              <w:t>5</w:t>
            </w:r>
          </w:p>
          <w:p w14:paraId="4ABEBD1D"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Кількість модулів у наборі – не менше 2</w:t>
            </w:r>
          </w:p>
          <w:p w14:paraId="1269F035"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Загальний об'єм пам'яті – не менше 16 ГБ</w:t>
            </w:r>
          </w:p>
          <w:p w14:paraId="0530DF99"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Максимальна частота пам'яті – не менше 6000 МГц</w:t>
            </w:r>
          </w:p>
          <w:p w14:paraId="3EFEA8DB"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П профілі розгону – підтримка </w:t>
            </w:r>
            <w:r w:rsidRPr="00027C75">
              <w:rPr>
                <w:rFonts w:ascii="Times New Roman" w:eastAsia="Arial Unicode MS" w:hAnsi="Times New Roman" w:cs="Times New Roman"/>
                <w:color w:val="000000"/>
                <w:sz w:val="24"/>
                <w:szCs w:val="24"/>
                <w:lang w:val="en-US"/>
              </w:rPr>
              <w:t>EXPO</w:t>
            </w:r>
            <w:r w:rsidRPr="00027C75">
              <w:rPr>
                <w:rFonts w:ascii="Times New Roman" w:eastAsia="Arial Unicode MS" w:hAnsi="Times New Roman" w:cs="Times New Roman"/>
                <w:color w:val="000000"/>
                <w:sz w:val="24"/>
                <w:szCs w:val="24"/>
              </w:rPr>
              <w:t xml:space="preserve"> та </w:t>
            </w:r>
            <w:r w:rsidRPr="00027C75">
              <w:rPr>
                <w:rFonts w:ascii="Times New Roman" w:eastAsia="Arial Unicode MS" w:hAnsi="Times New Roman" w:cs="Times New Roman"/>
                <w:color w:val="000000"/>
                <w:sz w:val="24"/>
                <w:szCs w:val="24"/>
                <w:lang w:val="en-US"/>
              </w:rPr>
              <w:t>XMP</w:t>
            </w:r>
          </w:p>
          <w:p w14:paraId="4AA09CD8"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Схема </w:t>
            </w:r>
            <w:proofErr w:type="spellStart"/>
            <w:r w:rsidRPr="00027C75">
              <w:rPr>
                <w:rFonts w:ascii="Times New Roman" w:eastAsia="Arial Unicode MS" w:hAnsi="Times New Roman" w:cs="Times New Roman"/>
                <w:color w:val="000000"/>
                <w:sz w:val="24"/>
                <w:szCs w:val="24"/>
              </w:rPr>
              <w:t>таймінгів</w:t>
            </w:r>
            <w:proofErr w:type="spellEnd"/>
            <w:r w:rsidRPr="00027C75">
              <w:rPr>
                <w:rFonts w:ascii="Times New Roman" w:eastAsia="Arial Unicode MS" w:hAnsi="Times New Roman" w:cs="Times New Roman"/>
                <w:color w:val="000000"/>
                <w:sz w:val="24"/>
                <w:szCs w:val="24"/>
              </w:rPr>
              <w:t xml:space="preserve"> при 6000 МГц – не більше </w:t>
            </w:r>
            <w:r w:rsidRPr="00027C75">
              <w:rPr>
                <w:rFonts w:ascii="Times New Roman" w:eastAsia="Arial Unicode MS" w:hAnsi="Times New Roman" w:cs="Times New Roman"/>
                <w:color w:val="000000"/>
                <w:sz w:val="24"/>
                <w:szCs w:val="24"/>
                <w:lang w:val="en-US"/>
              </w:rPr>
              <w:t>CL</w:t>
            </w:r>
            <w:r w:rsidRPr="00027C75">
              <w:rPr>
                <w:rFonts w:ascii="Times New Roman" w:eastAsia="Arial Unicode MS" w:hAnsi="Times New Roman" w:cs="Times New Roman"/>
                <w:color w:val="000000"/>
                <w:sz w:val="24"/>
                <w:szCs w:val="24"/>
              </w:rPr>
              <w:t>30-36-36</w:t>
            </w:r>
          </w:p>
          <w:p w14:paraId="0EADE8A8"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Охолодження – з радіатором охолодження</w:t>
            </w:r>
          </w:p>
          <w:p w14:paraId="40C334DF"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Форм-фактор пам'яті – 288-</w:t>
            </w:r>
            <w:r w:rsidRPr="00027C75">
              <w:rPr>
                <w:rFonts w:ascii="Times New Roman" w:eastAsia="Arial Unicode MS" w:hAnsi="Times New Roman" w:cs="Times New Roman"/>
                <w:color w:val="000000"/>
                <w:sz w:val="24"/>
                <w:szCs w:val="24"/>
                <w:lang w:val="en-US"/>
              </w:rPr>
              <w:t>pin</w:t>
            </w:r>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DIMM</w:t>
            </w:r>
          </w:p>
        </w:tc>
      </w:tr>
      <w:tr w:rsidR="00027C75" w:rsidRPr="00027C75" w14:paraId="227BD55F" w14:textId="77777777" w:rsidTr="003852A1">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1A5794E8" w14:textId="77777777" w:rsidR="00027C75" w:rsidRPr="00027C75" w:rsidRDefault="00027C75" w:rsidP="00027C75">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2CF84799"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Корпус для ПК</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4BDF7EB7" w14:textId="77777777" w:rsidR="00027C75" w:rsidRPr="00027C75" w:rsidRDefault="00027C75" w:rsidP="00027C75">
            <w:pPr>
              <w:spacing w:after="0" w:line="240" w:lineRule="auto"/>
              <w:jc w:val="center"/>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580D0CEB"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Типорозмір – </w:t>
            </w:r>
            <w:proofErr w:type="spellStart"/>
            <w:r w:rsidRPr="00027C75">
              <w:rPr>
                <w:rFonts w:ascii="Times New Roman" w:eastAsia="Arial Unicode MS" w:hAnsi="Times New Roman" w:cs="Times New Roman"/>
                <w:color w:val="000000"/>
                <w:sz w:val="24"/>
                <w:szCs w:val="24"/>
                <w:lang w:val="en-US"/>
              </w:rPr>
              <w:t>Miditower</w:t>
            </w:r>
            <w:proofErr w:type="spellEnd"/>
          </w:p>
          <w:p w14:paraId="07B5766E"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Підтримувані материнські плати – </w:t>
            </w:r>
            <w:r w:rsidRPr="00027C75">
              <w:rPr>
                <w:rFonts w:ascii="Times New Roman" w:eastAsia="Arial Unicode MS" w:hAnsi="Times New Roman" w:cs="Times New Roman"/>
                <w:color w:val="000000"/>
                <w:sz w:val="24"/>
                <w:szCs w:val="24"/>
                <w:lang w:val="en-US"/>
              </w:rPr>
              <w:t>ATX</w:t>
            </w:r>
            <w:r w:rsidRPr="00027C75">
              <w:rPr>
                <w:rFonts w:ascii="Times New Roman" w:eastAsia="Arial Unicode MS" w:hAnsi="Times New Roman" w:cs="Times New Roman"/>
                <w:color w:val="000000"/>
                <w:sz w:val="24"/>
                <w:szCs w:val="24"/>
              </w:rPr>
              <w:t xml:space="preserve">, </w:t>
            </w:r>
            <w:proofErr w:type="spellStart"/>
            <w:r w:rsidRPr="00027C75">
              <w:rPr>
                <w:rFonts w:ascii="Times New Roman" w:eastAsia="Arial Unicode MS" w:hAnsi="Times New Roman" w:cs="Times New Roman"/>
                <w:color w:val="000000"/>
                <w:sz w:val="24"/>
                <w:szCs w:val="24"/>
                <w:lang w:val="en-US"/>
              </w:rPr>
              <w:t>mATX</w:t>
            </w:r>
            <w:proofErr w:type="spellEnd"/>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Mini</w:t>
            </w:r>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ITX</w:t>
            </w:r>
          </w:p>
          <w:p w14:paraId="578D1261"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Розташування блоку живлення – нижнє</w:t>
            </w:r>
          </w:p>
          <w:p w14:paraId="5A070AD3"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lastRenderedPageBreak/>
              <w:t>Кількість внутрішніх відсіків 3.5" – не менше 2</w:t>
            </w:r>
          </w:p>
          <w:p w14:paraId="5B371698"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Кількість внутрішніх відсіків 2.5" – не менше 2</w:t>
            </w:r>
          </w:p>
          <w:p w14:paraId="6B6AAC2B"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Кількість </w:t>
            </w:r>
            <w:proofErr w:type="spellStart"/>
            <w:r w:rsidRPr="00027C75">
              <w:rPr>
                <w:rFonts w:ascii="Times New Roman" w:eastAsia="Arial Unicode MS" w:hAnsi="Times New Roman" w:cs="Times New Roman"/>
                <w:color w:val="000000"/>
                <w:sz w:val="24"/>
                <w:szCs w:val="24"/>
              </w:rPr>
              <w:t>слотів</w:t>
            </w:r>
            <w:proofErr w:type="spellEnd"/>
            <w:r w:rsidRPr="00027C75">
              <w:rPr>
                <w:rFonts w:ascii="Times New Roman" w:eastAsia="Arial Unicode MS" w:hAnsi="Times New Roman" w:cs="Times New Roman"/>
                <w:color w:val="000000"/>
                <w:sz w:val="24"/>
                <w:szCs w:val="24"/>
              </w:rPr>
              <w:t xml:space="preserve"> розширення – не менше 7</w:t>
            </w:r>
          </w:p>
          <w:p w14:paraId="765BDD7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Кількість і розмір встановлених вентиляторів – не менше 1шт форм-фактору не менше 120 мм</w:t>
            </w:r>
          </w:p>
          <w:p w14:paraId="3D4CE598"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Місця для додаткових вентиляторів: спереду – не менше 3х120мм, зверху – не менше 2х140мм</w:t>
            </w:r>
          </w:p>
          <w:p w14:paraId="4A10C253"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Пиловий фільтр – так</w:t>
            </w:r>
          </w:p>
          <w:p w14:paraId="7FFBB647"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Підтримка рідинного охолодження – так</w:t>
            </w:r>
          </w:p>
          <w:p w14:paraId="768CB09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Зовнішні роз'єми – не менше 3 </w:t>
            </w:r>
            <w:proofErr w:type="spellStart"/>
            <w:r w:rsidRPr="00027C75">
              <w:rPr>
                <w:rFonts w:ascii="Times New Roman" w:eastAsia="Arial Unicode MS" w:hAnsi="Times New Roman" w:cs="Times New Roman"/>
                <w:color w:val="000000"/>
                <w:sz w:val="24"/>
                <w:szCs w:val="24"/>
              </w:rPr>
              <w:t>шт</w:t>
            </w:r>
            <w:proofErr w:type="spellEnd"/>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USB</w:t>
            </w:r>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Type</w:t>
            </w:r>
            <w:r w:rsidRPr="00027C75">
              <w:rPr>
                <w:rFonts w:ascii="Times New Roman" w:eastAsia="Arial Unicode MS" w:hAnsi="Times New Roman" w:cs="Times New Roman"/>
                <w:color w:val="000000"/>
                <w:sz w:val="24"/>
                <w:szCs w:val="24"/>
              </w:rPr>
              <w:t>-</w:t>
            </w:r>
            <w:r w:rsidRPr="00027C75">
              <w:rPr>
                <w:rFonts w:ascii="Times New Roman" w:eastAsia="Arial Unicode MS" w:hAnsi="Times New Roman" w:cs="Times New Roman"/>
                <w:color w:val="000000"/>
                <w:sz w:val="24"/>
                <w:szCs w:val="24"/>
                <w:lang w:val="en-US"/>
              </w:rPr>
              <w:t>A</w:t>
            </w:r>
            <w:r w:rsidRPr="00027C75">
              <w:rPr>
                <w:rFonts w:ascii="Times New Roman" w:eastAsia="Arial Unicode MS" w:hAnsi="Times New Roman" w:cs="Times New Roman"/>
                <w:color w:val="000000"/>
                <w:sz w:val="24"/>
                <w:szCs w:val="24"/>
              </w:rPr>
              <w:t xml:space="preserve">, не менше 2 </w:t>
            </w:r>
            <w:proofErr w:type="spellStart"/>
            <w:r w:rsidRPr="00027C75">
              <w:rPr>
                <w:rFonts w:ascii="Times New Roman" w:eastAsia="Arial Unicode MS" w:hAnsi="Times New Roman" w:cs="Times New Roman"/>
                <w:color w:val="000000"/>
                <w:sz w:val="24"/>
                <w:szCs w:val="24"/>
              </w:rPr>
              <w:t>шт</w:t>
            </w:r>
            <w:proofErr w:type="spellEnd"/>
            <w:r w:rsidRPr="00027C75">
              <w:rPr>
                <w:rFonts w:ascii="Times New Roman" w:eastAsia="Arial Unicode MS" w:hAnsi="Times New Roman" w:cs="Times New Roman"/>
                <w:color w:val="000000"/>
                <w:sz w:val="24"/>
                <w:szCs w:val="24"/>
              </w:rPr>
              <w:t xml:space="preserve"> аудіо</w:t>
            </w:r>
          </w:p>
          <w:p w14:paraId="0E604364"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Максимальна довжина відеокарти – не менше 320 мм</w:t>
            </w:r>
          </w:p>
          <w:p w14:paraId="1E060A67"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Максимальна висота процесорного </w:t>
            </w:r>
            <w:proofErr w:type="spellStart"/>
            <w:r w:rsidRPr="00027C75">
              <w:rPr>
                <w:rFonts w:ascii="Times New Roman" w:eastAsia="Arial Unicode MS" w:hAnsi="Times New Roman" w:cs="Times New Roman"/>
                <w:color w:val="000000"/>
                <w:sz w:val="24"/>
                <w:szCs w:val="24"/>
              </w:rPr>
              <w:t>кулера</w:t>
            </w:r>
            <w:proofErr w:type="spellEnd"/>
            <w:r w:rsidRPr="00027C75">
              <w:rPr>
                <w:rFonts w:ascii="Times New Roman" w:eastAsia="Arial Unicode MS" w:hAnsi="Times New Roman" w:cs="Times New Roman"/>
                <w:color w:val="000000"/>
                <w:sz w:val="24"/>
                <w:szCs w:val="24"/>
              </w:rPr>
              <w:t xml:space="preserve"> – не менше 170 мм</w:t>
            </w:r>
          </w:p>
          <w:p w14:paraId="68C9D84C"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Максимальна довжина БЖ – не менше 180 мм</w:t>
            </w:r>
          </w:p>
        </w:tc>
      </w:tr>
      <w:tr w:rsidR="00027C75" w:rsidRPr="00027C75" w14:paraId="78D610DD" w14:textId="77777777" w:rsidTr="003852A1">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03B5575C" w14:textId="77777777" w:rsidR="00027C75" w:rsidRPr="00027C75" w:rsidRDefault="00027C75" w:rsidP="00027C75">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5EE52096" w14:textId="77777777" w:rsidR="00027C75" w:rsidRPr="00027C75" w:rsidRDefault="00027C75" w:rsidP="00027C75">
            <w:pPr>
              <w:spacing w:after="0" w:line="240" w:lineRule="auto"/>
              <w:rPr>
                <w:rFonts w:ascii="Times New Roman" w:eastAsia="Arial Unicode MS" w:hAnsi="Times New Roman" w:cs="Times New Roman"/>
                <w:color w:val="000000"/>
                <w:sz w:val="24"/>
                <w:szCs w:val="24"/>
                <w:lang w:val="en-US"/>
              </w:rPr>
            </w:pPr>
            <w:proofErr w:type="spellStart"/>
            <w:r w:rsidRPr="00027C75">
              <w:rPr>
                <w:rFonts w:ascii="Times New Roman" w:eastAsia="Arial Unicode MS" w:hAnsi="Times New Roman" w:cs="Times New Roman"/>
                <w:color w:val="000000"/>
                <w:sz w:val="24"/>
                <w:szCs w:val="24"/>
                <w:lang w:val="en-US"/>
              </w:rPr>
              <w:t>Накопичувач</w:t>
            </w:r>
            <w:proofErr w:type="spellEnd"/>
            <w:r w:rsidRPr="00027C75">
              <w:rPr>
                <w:rFonts w:ascii="Times New Roman" w:eastAsia="Arial Unicode MS" w:hAnsi="Times New Roman" w:cs="Times New Roman"/>
                <w:color w:val="000000"/>
                <w:sz w:val="24"/>
                <w:szCs w:val="24"/>
                <w:lang w:val="en-US"/>
              </w:rPr>
              <w:t xml:space="preserve"> SSD</w:t>
            </w:r>
          </w:p>
          <w:p w14:paraId="1720153A"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44DB19C7" w14:textId="77777777" w:rsidR="00027C75" w:rsidRPr="00027C75" w:rsidRDefault="00027C75" w:rsidP="00027C75">
            <w:pPr>
              <w:spacing w:after="0" w:line="240" w:lineRule="auto"/>
              <w:jc w:val="center"/>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2</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2478BA9E"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Тип накопичувача - внутрішній</w:t>
            </w:r>
          </w:p>
          <w:p w14:paraId="469BF246"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Форм-фактор - </w:t>
            </w:r>
            <w:r w:rsidRPr="00027C75">
              <w:rPr>
                <w:rFonts w:ascii="Times New Roman" w:eastAsia="Arial Unicode MS" w:hAnsi="Times New Roman" w:cs="Times New Roman"/>
                <w:color w:val="000000"/>
                <w:sz w:val="24"/>
                <w:szCs w:val="24"/>
                <w:lang w:val="en-US"/>
              </w:rPr>
              <w:t>M</w:t>
            </w:r>
            <w:r w:rsidRPr="00027C75">
              <w:rPr>
                <w:rFonts w:ascii="Times New Roman" w:eastAsia="Arial Unicode MS" w:hAnsi="Times New Roman" w:cs="Times New Roman"/>
                <w:color w:val="000000"/>
                <w:sz w:val="24"/>
                <w:szCs w:val="24"/>
              </w:rPr>
              <w:t>.2</w:t>
            </w:r>
          </w:p>
          <w:p w14:paraId="67AA4E14"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Типорозмір – </w:t>
            </w:r>
            <w:r w:rsidRPr="00027C75">
              <w:rPr>
                <w:rFonts w:ascii="Times New Roman" w:eastAsia="Arial Unicode MS" w:hAnsi="Times New Roman" w:cs="Times New Roman"/>
                <w:color w:val="000000"/>
                <w:sz w:val="24"/>
                <w:szCs w:val="24"/>
                <w:lang w:val="en-US"/>
              </w:rPr>
              <w:t>M</w:t>
            </w:r>
            <w:r w:rsidRPr="00027C75">
              <w:rPr>
                <w:rFonts w:ascii="Times New Roman" w:eastAsia="Arial Unicode MS" w:hAnsi="Times New Roman" w:cs="Times New Roman"/>
                <w:color w:val="000000"/>
                <w:sz w:val="24"/>
                <w:szCs w:val="24"/>
              </w:rPr>
              <w:t>.2 2280</w:t>
            </w:r>
          </w:p>
          <w:p w14:paraId="0B824FA1"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Інтерфейс підключення – </w:t>
            </w:r>
            <w:r w:rsidRPr="00027C75">
              <w:rPr>
                <w:rFonts w:ascii="Times New Roman" w:eastAsia="Arial Unicode MS" w:hAnsi="Times New Roman" w:cs="Times New Roman"/>
                <w:color w:val="000000"/>
                <w:sz w:val="24"/>
                <w:szCs w:val="24"/>
                <w:lang w:val="en-US"/>
              </w:rPr>
              <w:t>PCI</w:t>
            </w:r>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Express</w:t>
            </w:r>
            <w:r w:rsidRPr="00027C75">
              <w:rPr>
                <w:rFonts w:ascii="Times New Roman" w:eastAsia="Arial Unicode MS" w:hAnsi="Times New Roman" w:cs="Times New Roman"/>
                <w:color w:val="000000"/>
                <w:sz w:val="24"/>
                <w:szCs w:val="24"/>
              </w:rPr>
              <w:t xml:space="preserve"> 4.0 </w:t>
            </w:r>
            <w:r w:rsidRPr="00027C75">
              <w:rPr>
                <w:rFonts w:ascii="Times New Roman" w:eastAsia="Arial Unicode MS" w:hAnsi="Times New Roman" w:cs="Times New Roman"/>
                <w:color w:val="000000"/>
                <w:sz w:val="24"/>
                <w:szCs w:val="24"/>
                <w:lang w:val="en-US"/>
              </w:rPr>
              <w:t>x</w:t>
            </w:r>
            <w:r w:rsidRPr="00027C75">
              <w:rPr>
                <w:rFonts w:ascii="Times New Roman" w:eastAsia="Arial Unicode MS" w:hAnsi="Times New Roman" w:cs="Times New Roman"/>
                <w:color w:val="000000"/>
                <w:sz w:val="24"/>
                <w:szCs w:val="24"/>
              </w:rPr>
              <w:t>4</w:t>
            </w:r>
          </w:p>
          <w:p w14:paraId="2135785B"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Об'єм – не менше 1 </w:t>
            </w:r>
            <w:r w:rsidRPr="00027C75">
              <w:rPr>
                <w:rFonts w:ascii="Times New Roman" w:eastAsia="Arial Unicode MS" w:hAnsi="Times New Roman" w:cs="Times New Roman"/>
                <w:color w:val="000000"/>
                <w:sz w:val="24"/>
                <w:szCs w:val="24"/>
                <w:lang w:val="en-US"/>
              </w:rPr>
              <w:t>TB</w:t>
            </w:r>
          </w:p>
          <w:p w14:paraId="1B56FCA0"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Тип флеш-пам'яті – </w:t>
            </w:r>
            <w:r w:rsidRPr="00027C75">
              <w:rPr>
                <w:rFonts w:ascii="Times New Roman" w:eastAsia="Arial Unicode MS" w:hAnsi="Times New Roman" w:cs="Times New Roman"/>
                <w:color w:val="000000"/>
                <w:sz w:val="24"/>
                <w:szCs w:val="24"/>
                <w:lang w:val="en-US"/>
              </w:rPr>
              <w:t>V</w:t>
            </w:r>
            <w:r w:rsidRPr="00027C75">
              <w:rPr>
                <w:rFonts w:ascii="Times New Roman" w:eastAsia="Arial Unicode MS" w:hAnsi="Times New Roman" w:cs="Times New Roman"/>
                <w:color w:val="000000"/>
                <w:sz w:val="24"/>
                <w:szCs w:val="24"/>
              </w:rPr>
              <w:t>-</w:t>
            </w:r>
            <w:r w:rsidRPr="00027C75">
              <w:rPr>
                <w:rFonts w:ascii="Times New Roman" w:eastAsia="Arial Unicode MS" w:hAnsi="Times New Roman" w:cs="Times New Roman"/>
                <w:color w:val="000000"/>
                <w:sz w:val="24"/>
                <w:szCs w:val="24"/>
                <w:lang w:val="en-US"/>
              </w:rPr>
              <w:t>NAND</w:t>
            </w:r>
            <w:r w:rsidRPr="00027C75">
              <w:rPr>
                <w:rFonts w:ascii="Times New Roman" w:eastAsia="Arial Unicode MS" w:hAnsi="Times New Roman" w:cs="Times New Roman"/>
                <w:color w:val="000000"/>
                <w:sz w:val="24"/>
                <w:szCs w:val="24"/>
              </w:rPr>
              <w:t xml:space="preserve"> </w:t>
            </w:r>
            <w:r w:rsidRPr="00027C75">
              <w:rPr>
                <w:rFonts w:ascii="Times New Roman" w:eastAsia="Arial Unicode MS" w:hAnsi="Times New Roman" w:cs="Times New Roman"/>
                <w:color w:val="000000"/>
                <w:sz w:val="24"/>
                <w:szCs w:val="24"/>
                <w:lang w:val="en-US"/>
              </w:rPr>
              <w:t>TLC</w:t>
            </w:r>
          </w:p>
          <w:p w14:paraId="73263720"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 xml:space="preserve">Кеш-пам'ять – не менше 1ГБ </w:t>
            </w:r>
            <w:r w:rsidRPr="00027C75">
              <w:rPr>
                <w:rFonts w:ascii="Times New Roman" w:eastAsia="Arial Unicode MS" w:hAnsi="Times New Roman" w:cs="Times New Roman"/>
                <w:color w:val="000000"/>
                <w:sz w:val="24"/>
                <w:szCs w:val="24"/>
                <w:lang w:val="en-US"/>
              </w:rPr>
              <w:t>DDR</w:t>
            </w:r>
            <w:r w:rsidRPr="00027C75">
              <w:rPr>
                <w:rFonts w:ascii="Times New Roman" w:eastAsia="Arial Unicode MS" w:hAnsi="Times New Roman" w:cs="Times New Roman"/>
                <w:color w:val="000000"/>
                <w:sz w:val="24"/>
                <w:szCs w:val="24"/>
              </w:rPr>
              <w:t>4</w:t>
            </w:r>
          </w:p>
          <w:p w14:paraId="1C1DBEE3"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Максимальна швидкість читання – не менше 7450 МБ/с</w:t>
            </w:r>
          </w:p>
          <w:p w14:paraId="3C30D279"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Максимальна швидкість запису – не менше 6900 МБ/с</w:t>
            </w:r>
          </w:p>
          <w:p w14:paraId="380734CA"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Підтримка шифрування – не менше 256-біт AES</w:t>
            </w:r>
          </w:p>
          <w:p w14:paraId="0780F224" w14:textId="77777777" w:rsidR="00027C75" w:rsidRPr="00027C75" w:rsidRDefault="00027C75" w:rsidP="00027C75">
            <w:pPr>
              <w:spacing w:after="0" w:line="240" w:lineRule="auto"/>
              <w:rPr>
                <w:rFonts w:ascii="Times New Roman" w:eastAsia="Arial Unicode MS" w:hAnsi="Times New Roman" w:cs="Times New Roman"/>
                <w:color w:val="000000"/>
                <w:sz w:val="24"/>
                <w:szCs w:val="24"/>
              </w:rPr>
            </w:pPr>
            <w:r w:rsidRPr="00027C75">
              <w:rPr>
                <w:rFonts w:ascii="Times New Roman" w:eastAsia="Arial Unicode MS" w:hAnsi="Times New Roman" w:cs="Times New Roman"/>
                <w:color w:val="000000"/>
                <w:sz w:val="24"/>
                <w:szCs w:val="24"/>
              </w:rPr>
              <w:t>Показник надійності за середнім часом напрацювання на відмову (</w:t>
            </w:r>
            <w:r w:rsidRPr="00027C75">
              <w:rPr>
                <w:rFonts w:ascii="Times New Roman" w:eastAsia="Arial Unicode MS" w:hAnsi="Times New Roman" w:cs="Times New Roman"/>
                <w:color w:val="000000"/>
                <w:sz w:val="24"/>
                <w:szCs w:val="24"/>
                <w:lang w:val="en-US"/>
              </w:rPr>
              <w:t>MTBF</w:t>
            </w:r>
            <w:r w:rsidRPr="00027C75">
              <w:rPr>
                <w:rFonts w:ascii="Times New Roman" w:eastAsia="Arial Unicode MS" w:hAnsi="Times New Roman" w:cs="Times New Roman"/>
                <w:color w:val="000000"/>
                <w:sz w:val="24"/>
                <w:szCs w:val="24"/>
              </w:rPr>
              <w:t>) – не менше 1.5 млн. годин</w:t>
            </w:r>
          </w:p>
        </w:tc>
      </w:tr>
    </w:tbl>
    <w:p w14:paraId="2C97DA22" w14:textId="77777777" w:rsidR="00D4606B" w:rsidRDefault="00D4606B" w:rsidP="000011E9">
      <w:pPr>
        <w:pStyle w:val="a8"/>
        <w:spacing w:line="240" w:lineRule="auto"/>
        <w:ind w:left="0"/>
        <w:jc w:val="both"/>
        <w:rPr>
          <w:rFonts w:ascii="Times New Roman" w:eastAsia="Times New Roman" w:hAnsi="Times New Roman" w:cs="Times New Roman"/>
          <w:sz w:val="24"/>
          <w:szCs w:val="24"/>
        </w:rPr>
      </w:pPr>
    </w:p>
    <w:sectPr w:rsidR="00D4606B" w:rsidSect="008400F0">
      <w:pgSz w:w="11906" w:h="16838"/>
      <w:pgMar w:top="426" w:right="850" w:bottom="426"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rPr>
        <w:rFonts w:cs="Times New Roman"/>
        <w:color w:val="000000"/>
      </w:rPr>
    </w:lvl>
    <w:lvl w:ilvl="1">
      <w:start w:val="1"/>
      <w:numFmt w:val="none"/>
      <w:suff w:val="nothing"/>
      <w:lvlText w:val=""/>
      <w:lvlJc w:val="left"/>
      <w:pPr>
        <w:tabs>
          <w:tab w:val="num" w:pos="0"/>
        </w:tabs>
      </w:pPr>
      <w:rPr>
        <w:rFonts w:cs="Times New Roman"/>
        <w:color w:val="000000"/>
        <w:sz w:val="24"/>
        <w:szCs w:val="24"/>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singleLevel"/>
    <w:tmpl w:val="00000003"/>
    <w:name w:val="WW8Num35"/>
    <w:lvl w:ilvl="0">
      <w:start w:val="1"/>
      <w:numFmt w:val="decimal"/>
      <w:lvlText w:val="%1."/>
      <w:lvlJc w:val="left"/>
      <w:pPr>
        <w:tabs>
          <w:tab w:val="num" w:pos="0"/>
        </w:tabs>
        <w:ind w:left="644" w:hanging="360"/>
      </w:pPr>
      <w:rPr>
        <w:rFonts w:cs="Times New Roman"/>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594D2E72"/>
    <w:multiLevelType w:val="hybridMultilevel"/>
    <w:tmpl w:val="F0A0CF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1D74BE"/>
    <w:rsid w:val="000011E9"/>
    <w:rsid w:val="0001693B"/>
    <w:rsid w:val="00026879"/>
    <w:rsid w:val="00027C75"/>
    <w:rsid w:val="00033415"/>
    <w:rsid w:val="00037094"/>
    <w:rsid w:val="00064D68"/>
    <w:rsid w:val="000930D0"/>
    <w:rsid w:val="000C6F42"/>
    <w:rsid w:val="00160594"/>
    <w:rsid w:val="001832C2"/>
    <w:rsid w:val="001D74BE"/>
    <w:rsid w:val="00261E5F"/>
    <w:rsid w:val="002C5D2A"/>
    <w:rsid w:val="002E3065"/>
    <w:rsid w:val="002F55F9"/>
    <w:rsid w:val="0031658A"/>
    <w:rsid w:val="00344D4D"/>
    <w:rsid w:val="00347D69"/>
    <w:rsid w:val="00362DAC"/>
    <w:rsid w:val="003B512D"/>
    <w:rsid w:val="003E15BC"/>
    <w:rsid w:val="00434C66"/>
    <w:rsid w:val="004C4B86"/>
    <w:rsid w:val="00504DEA"/>
    <w:rsid w:val="0056369A"/>
    <w:rsid w:val="005B4453"/>
    <w:rsid w:val="005B5127"/>
    <w:rsid w:val="00647C6D"/>
    <w:rsid w:val="007B560F"/>
    <w:rsid w:val="008400F0"/>
    <w:rsid w:val="00885A88"/>
    <w:rsid w:val="0089621E"/>
    <w:rsid w:val="008E34D8"/>
    <w:rsid w:val="00913054"/>
    <w:rsid w:val="00940C3C"/>
    <w:rsid w:val="00981220"/>
    <w:rsid w:val="00985B3A"/>
    <w:rsid w:val="009D4486"/>
    <w:rsid w:val="00A0237C"/>
    <w:rsid w:val="00A10A6E"/>
    <w:rsid w:val="00B15A51"/>
    <w:rsid w:val="00B46FA5"/>
    <w:rsid w:val="00B968AF"/>
    <w:rsid w:val="00C16D26"/>
    <w:rsid w:val="00C40DB8"/>
    <w:rsid w:val="00C41931"/>
    <w:rsid w:val="00CC644C"/>
    <w:rsid w:val="00D4606B"/>
    <w:rsid w:val="00D63A46"/>
    <w:rsid w:val="00DF51D0"/>
    <w:rsid w:val="00E37C74"/>
    <w:rsid w:val="00E47E9B"/>
    <w:rsid w:val="00E85535"/>
    <w:rsid w:val="00E923C2"/>
    <w:rsid w:val="00EC2114"/>
    <w:rsid w:val="00F00E44"/>
    <w:rsid w:val="00F54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0215"/>
  <w15:docId w15:val="{17602584-058A-46BE-8AB5-E105F55B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2AC"/>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5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paragraph" w:styleId="a8">
    <w:name w:val="List Paragraph"/>
    <w:basedOn w:val="a"/>
    <w:uiPriority w:val="34"/>
    <w:qFormat/>
    <w:rsid w:val="003B512D"/>
    <w:pPr>
      <w:ind w:left="720"/>
      <w:contextualSpacing/>
    </w:pPr>
  </w:style>
  <w:style w:type="character" w:customStyle="1" w:styleId="specifications-tabletext">
    <w:name w:val="specifications-table__text"/>
    <w:basedOn w:val="a0"/>
    <w:rsid w:val="00A0237C"/>
  </w:style>
  <w:style w:type="character" w:customStyle="1" w:styleId="10">
    <w:name w:val="Заголовок 1 Знак"/>
    <w:link w:val="1"/>
    <w:locked/>
    <w:rsid w:val="000930D0"/>
    <w:rPr>
      <w:b/>
      <w:sz w:val="48"/>
      <w:szCs w:val="48"/>
    </w:rPr>
  </w:style>
  <w:style w:type="character" w:customStyle="1" w:styleId="20">
    <w:name w:val="Заголовок 2 Знак"/>
    <w:link w:val="2"/>
    <w:locked/>
    <w:rsid w:val="000930D0"/>
    <w:rPr>
      <w:b/>
      <w:sz w:val="36"/>
      <w:szCs w:val="36"/>
    </w:rPr>
  </w:style>
  <w:style w:type="paragraph" w:styleId="a9">
    <w:name w:val="header"/>
    <w:basedOn w:val="a"/>
    <w:link w:val="aa"/>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a">
    <w:name w:val="Верхній колонтитул Знак"/>
    <w:basedOn w:val="a0"/>
    <w:link w:val="a9"/>
    <w:rsid w:val="000930D0"/>
    <w:rPr>
      <w:rFonts w:ascii="Times New Roman" w:eastAsia="Times New Roman" w:hAnsi="Times New Roman" w:cs="Times New Roman"/>
      <w:sz w:val="24"/>
      <w:szCs w:val="24"/>
      <w:lang w:val="ru-RU"/>
    </w:rPr>
  </w:style>
  <w:style w:type="paragraph" w:styleId="ab">
    <w:name w:val="footer"/>
    <w:basedOn w:val="a"/>
    <w:link w:val="ac"/>
    <w:uiPriority w:val="99"/>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c">
    <w:name w:val="Нижній колонтитул Знак"/>
    <w:basedOn w:val="a0"/>
    <w:link w:val="ab"/>
    <w:uiPriority w:val="99"/>
    <w:rsid w:val="000930D0"/>
    <w:rPr>
      <w:rFonts w:ascii="Times New Roman" w:eastAsia="Times New Roman" w:hAnsi="Times New Roman" w:cs="Times New Roman"/>
      <w:sz w:val="24"/>
      <w:szCs w:val="24"/>
      <w:lang w:val="ru-RU"/>
    </w:rPr>
  </w:style>
  <w:style w:type="paragraph" w:customStyle="1" w:styleId="rvps2">
    <w:name w:val="rvps2"/>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Body Text"/>
    <w:basedOn w:val="a"/>
    <w:link w:val="ae"/>
    <w:rsid w:val="000930D0"/>
    <w:pPr>
      <w:widowControl w:val="0"/>
      <w:autoSpaceDE w:val="0"/>
      <w:autoSpaceDN w:val="0"/>
      <w:adjustRightInd w:val="0"/>
      <w:spacing w:after="0" w:line="240" w:lineRule="auto"/>
      <w:ind w:left="118"/>
    </w:pPr>
    <w:rPr>
      <w:rFonts w:ascii="Times New Roman" w:eastAsia="Times New Roman" w:hAnsi="Times New Roman" w:cs="Times New Roman"/>
      <w:sz w:val="24"/>
      <w:szCs w:val="24"/>
      <w:lang w:val="ru-RU"/>
    </w:rPr>
  </w:style>
  <w:style w:type="character" w:customStyle="1" w:styleId="ae">
    <w:name w:val="Основний текст Знак"/>
    <w:basedOn w:val="a0"/>
    <w:link w:val="ad"/>
    <w:rsid w:val="000930D0"/>
    <w:rPr>
      <w:rFonts w:ascii="Times New Roman" w:eastAsia="Times New Roman" w:hAnsi="Times New Roman" w:cs="Times New Roman"/>
      <w:sz w:val="24"/>
      <w:szCs w:val="24"/>
      <w:lang w:val="ru-RU"/>
    </w:rPr>
  </w:style>
  <w:style w:type="paragraph" w:customStyle="1" w:styleId="11">
    <w:name w:val="Заголовок 11"/>
    <w:basedOn w:val="a"/>
    <w:rsid w:val="000930D0"/>
    <w:pPr>
      <w:widowControl w:val="0"/>
      <w:autoSpaceDE w:val="0"/>
      <w:autoSpaceDN w:val="0"/>
      <w:adjustRightInd w:val="0"/>
      <w:spacing w:after="0" w:line="240" w:lineRule="auto"/>
      <w:ind w:left="358" w:hanging="240"/>
      <w:outlineLvl w:val="0"/>
    </w:pPr>
    <w:rPr>
      <w:rFonts w:ascii="Times New Roman" w:eastAsia="Times New Roman" w:hAnsi="Times New Roman" w:cs="Times New Roman"/>
      <w:b/>
      <w:bCs/>
      <w:sz w:val="24"/>
      <w:szCs w:val="24"/>
      <w:lang w:val="ru-RU"/>
    </w:rPr>
  </w:style>
  <w:style w:type="paragraph" w:customStyle="1" w:styleId="af">
    <w:name w:val="Наим. приложения"/>
    <w:basedOn w:val="a"/>
    <w:next w:val="a"/>
    <w:rsid w:val="000930D0"/>
    <w:pPr>
      <w:spacing w:after="0" w:line="240" w:lineRule="auto"/>
      <w:jc w:val="center"/>
    </w:pPr>
    <w:rPr>
      <w:rFonts w:ascii="Times New Roman" w:eastAsia="Times New Roman" w:hAnsi="Times New Roman" w:cs="Times New Roman"/>
      <w:sz w:val="24"/>
      <w:szCs w:val="20"/>
    </w:rPr>
  </w:style>
  <w:style w:type="paragraph" w:customStyle="1" w:styleId="12">
    <w:name w:val="Абзац списка1"/>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3f3f3f3f3f3f3f3f3f3f3f3f3f2">
    <w:name w:val="О3fс3fн3fо3fв3fн3fо3fй3f т3fе3fк3fс3fт3f 2"/>
    <w:basedOn w:val="a"/>
    <w:rsid w:val="000930D0"/>
    <w:pPr>
      <w:spacing w:after="0" w:line="240" w:lineRule="auto"/>
      <w:jc w:val="both"/>
    </w:pPr>
    <w:rPr>
      <w:rFonts w:ascii="Times New Roman CYR" w:eastAsia="Times New Roman" w:hAnsi="Times New Roman CYR" w:cs="Times New Roman CYR"/>
      <w:sz w:val="24"/>
      <w:szCs w:val="20"/>
      <w:lang w:eastAsia="ar-SA"/>
    </w:rPr>
  </w:style>
  <w:style w:type="paragraph" w:styleId="HTML">
    <w:name w:val="HTML Preformatted"/>
    <w:basedOn w:val="a"/>
    <w:link w:val="HTML0"/>
    <w:rsid w:val="00093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8"/>
      <w:szCs w:val="18"/>
      <w:lang w:val="ru-RU" w:eastAsia="zh-CN"/>
    </w:rPr>
  </w:style>
  <w:style w:type="character" w:customStyle="1" w:styleId="HTML0">
    <w:name w:val="Стандартний HTML Знак"/>
    <w:basedOn w:val="a0"/>
    <w:link w:val="HTML"/>
    <w:rsid w:val="000930D0"/>
    <w:rPr>
      <w:rFonts w:ascii="Courier New" w:eastAsia="Times New Roman" w:hAnsi="Courier New" w:cs="Times New Roman"/>
      <w:color w:val="000000"/>
      <w:sz w:val="18"/>
      <w:szCs w:val="18"/>
      <w:lang w:val="ru-RU" w:eastAsia="zh-CN"/>
    </w:rPr>
  </w:style>
  <w:style w:type="character" w:customStyle="1" w:styleId="HTML1">
    <w:name w:val="Стандартный HTML Знак"/>
    <w:rsid w:val="000930D0"/>
    <w:rPr>
      <w:rFonts w:ascii="Courier New" w:hAnsi="Courier New"/>
      <w:lang w:val="ru-RU" w:eastAsia="ru-RU"/>
    </w:rPr>
  </w:style>
  <w:style w:type="character" w:styleId="af0">
    <w:name w:val="Hyperlink"/>
    <w:qFormat/>
    <w:rsid w:val="000930D0"/>
    <w:rPr>
      <w:color w:val="0000FF"/>
      <w:u w:val="single"/>
    </w:rPr>
  </w:style>
  <w:style w:type="paragraph" w:styleId="af1">
    <w:name w:val="Normal (Web)"/>
    <w:aliases w:val="Обычный (веб) Знак1,Обычный (веб) Знак Знак1,Обычный (Web) Знак Знак Знак Знак,Обычный (веб) Знак Знак Знак,Знак2"/>
    <w:basedOn w:val="a"/>
    <w:link w:val="af2"/>
    <w:uiPriority w:val="99"/>
    <w:rsid w:val="000930D0"/>
    <w:pPr>
      <w:spacing w:after="0" w:line="240" w:lineRule="auto"/>
    </w:pPr>
    <w:rPr>
      <w:rFonts w:ascii="Times New Roman" w:eastAsia="Times New Roman" w:hAnsi="Times New Roman" w:cs="Times New Roman"/>
      <w:sz w:val="24"/>
      <w:szCs w:val="24"/>
      <w:lang w:val="ru-RU"/>
    </w:rPr>
  </w:style>
  <w:style w:type="paragraph" w:styleId="21">
    <w:name w:val="Body Text Indent 2"/>
    <w:basedOn w:val="a"/>
    <w:link w:val="22"/>
    <w:rsid w:val="000930D0"/>
    <w:pPr>
      <w:spacing w:after="120" w:line="480" w:lineRule="auto"/>
      <w:ind w:left="283"/>
    </w:pPr>
    <w:rPr>
      <w:rFonts w:ascii="Times New Roman" w:eastAsia="Times New Roman" w:hAnsi="Times New Roman" w:cs="Times New Roman"/>
      <w:sz w:val="24"/>
      <w:szCs w:val="24"/>
      <w:lang w:val="ru-RU"/>
    </w:rPr>
  </w:style>
  <w:style w:type="character" w:customStyle="1" w:styleId="22">
    <w:name w:val="Основний текст з відступом 2 Знак"/>
    <w:basedOn w:val="a0"/>
    <w:link w:val="21"/>
    <w:rsid w:val="000930D0"/>
    <w:rPr>
      <w:rFonts w:ascii="Times New Roman" w:eastAsia="Times New Roman" w:hAnsi="Times New Roman" w:cs="Times New Roman"/>
      <w:sz w:val="24"/>
      <w:szCs w:val="24"/>
      <w:lang w:val="ru-RU"/>
    </w:rPr>
  </w:style>
  <w:style w:type="paragraph" w:styleId="af3">
    <w:name w:val="Plain Text"/>
    <w:basedOn w:val="a"/>
    <w:link w:val="af4"/>
    <w:rsid w:val="000930D0"/>
    <w:pPr>
      <w:spacing w:after="0" w:line="240" w:lineRule="auto"/>
    </w:pPr>
    <w:rPr>
      <w:rFonts w:ascii="Courier New" w:eastAsia="Times New Roman" w:hAnsi="Courier New" w:cs="Times New Roman"/>
      <w:sz w:val="20"/>
      <w:szCs w:val="20"/>
      <w:lang w:val="ru-RU"/>
    </w:rPr>
  </w:style>
  <w:style w:type="character" w:customStyle="1" w:styleId="af4">
    <w:name w:val="Текст Знак"/>
    <w:basedOn w:val="a0"/>
    <w:link w:val="af3"/>
    <w:rsid w:val="000930D0"/>
    <w:rPr>
      <w:rFonts w:ascii="Courier New" w:eastAsia="Times New Roman" w:hAnsi="Courier New" w:cs="Times New Roman"/>
      <w:sz w:val="20"/>
      <w:szCs w:val="20"/>
      <w:lang w:val="ru-RU"/>
    </w:rPr>
  </w:style>
  <w:style w:type="paragraph" w:customStyle="1" w:styleId="FR1">
    <w:name w:val="FR1"/>
    <w:rsid w:val="000930D0"/>
    <w:pPr>
      <w:spacing w:after="0" w:line="240" w:lineRule="auto"/>
      <w:jc w:val="both"/>
    </w:pPr>
    <w:rPr>
      <w:rFonts w:ascii="Arial" w:eastAsia="Times New Roman" w:hAnsi="Arial" w:cs="Times New Roman"/>
      <w:sz w:val="36"/>
      <w:szCs w:val="20"/>
      <w:lang w:val="ru-RU"/>
    </w:rPr>
  </w:style>
  <w:style w:type="paragraph" w:customStyle="1" w:styleId="13">
    <w:name w:val="Абзац списку1"/>
    <w:basedOn w:val="a"/>
    <w:link w:val="ListParagraphChar"/>
    <w:rsid w:val="000930D0"/>
    <w:pPr>
      <w:spacing w:after="0" w:line="240" w:lineRule="auto"/>
      <w:ind w:left="720"/>
      <w:contextualSpacing/>
    </w:pPr>
    <w:rPr>
      <w:rFonts w:ascii="Times New Roman" w:eastAsia="Times New Roman" w:hAnsi="Times New Roman" w:cs="Times New Roman"/>
      <w:sz w:val="24"/>
      <w:szCs w:val="24"/>
      <w:lang w:val="ru-RU"/>
    </w:rPr>
  </w:style>
  <w:style w:type="character" w:customStyle="1" w:styleId="ListParagraphChar">
    <w:name w:val="List Paragraph Char"/>
    <w:link w:val="13"/>
    <w:locked/>
    <w:rsid w:val="000930D0"/>
    <w:rPr>
      <w:rFonts w:ascii="Times New Roman" w:eastAsia="Times New Roman" w:hAnsi="Times New Roman" w:cs="Times New Roman"/>
      <w:sz w:val="24"/>
      <w:szCs w:val="24"/>
      <w:lang w:val="ru-RU"/>
    </w:rPr>
  </w:style>
  <w:style w:type="paragraph" w:styleId="af5">
    <w:name w:val="Balloon Text"/>
    <w:basedOn w:val="a"/>
    <w:link w:val="af6"/>
    <w:rsid w:val="000930D0"/>
    <w:pPr>
      <w:spacing w:after="0" w:line="240" w:lineRule="auto"/>
    </w:pPr>
    <w:rPr>
      <w:rFonts w:ascii="Tahoma" w:eastAsia="Times New Roman" w:hAnsi="Tahoma" w:cs="Tahoma"/>
      <w:sz w:val="16"/>
      <w:szCs w:val="16"/>
      <w:lang w:val="ru-RU"/>
    </w:rPr>
  </w:style>
  <w:style w:type="character" w:customStyle="1" w:styleId="af6">
    <w:name w:val="Текст у виносці Знак"/>
    <w:basedOn w:val="a0"/>
    <w:link w:val="af5"/>
    <w:rsid w:val="000930D0"/>
    <w:rPr>
      <w:rFonts w:ascii="Tahoma" w:eastAsia="Times New Roman" w:hAnsi="Tahoma" w:cs="Tahoma"/>
      <w:sz w:val="16"/>
      <w:szCs w:val="16"/>
      <w:lang w:val="ru-RU"/>
    </w:rPr>
  </w:style>
  <w:style w:type="paragraph" w:customStyle="1" w:styleId="Standard">
    <w:name w:val="Standard"/>
    <w:rsid w:val="000930D0"/>
    <w:pPr>
      <w:suppressAutoHyphens/>
      <w:autoSpaceDN w:val="0"/>
      <w:spacing w:after="0" w:line="240" w:lineRule="auto"/>
      <w:textAlignment w:val="baseline"/>
    </w:pPr>
    <w:rPr>
      <w:rFonts w:ascii="Times New Roman" w:eastAsia="Times New Roman" w:hAnsi="Times New Roman" w:cs="Times New Roman"/>
      <w:kern w:val="3"/>
      <w:sz w:val="24"/>
      <w:szCs w:val="24"/>
      <w:lang w:val="ru-RU"/>
    </w:rPr>
  </w:style>
  <w:style w:type="paragraph" w:customStyle="1" w:styleId="14">
    <w:name w:val="Обычный1"/>
    <w:rsid w:val="000930D0"/>
    <w:pPr>
      <w:spacing w:after="0" w:line="276" w:lineRule="auto"/>
    </w:pPr>
    <w:rPr>
      <w:rFonts w:ascii="Arial" w:eastAsia="Times New Roman" w:hAnsi="Arial" w:cs="Arial"/>
      <w:color w:val="000000"/>
      <w:lang w:val="ru-RU"/>
    </w:rPr>
  </w:style>
  <w:style w:type="paragraph" w:customStyle="1" w:styleId="Default">
    <w:name w:val="Default"/>
    <w:rsid w:val="000930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en-US"/>
    </w:rPr>
  </w:style>
  <w:style w:type="paragraph" w:customStyle="1" w:styleId="LO-normal">
    <w:name w:val="LO-normal"/>
    <w:rsid w:val="000930D0"/>
    <w:pPr>
      <w:spacing w:after="0" w:line="276" w:lineRule="auto"/>
    </w:pPr>
    <w:rPr>
      <w:rFonts w:ascii="Arial" w:eastAsia="Times New Roman" w:hAnsi="Arial" w:cs="Arial"/>
      <w:color w:val="000000"/>
      <w:lang w:val="ru-RU" w:eastAsia="zh-CN"/>
    </w:rPr>
  </w:style>
  <w:style w:type="character" w:customStyle="1" w:styleId="23">
    <w:name w:val="Заголовок №2_"/>
    <w:link w:val="24"/>
    <w:locked/>
    <w:rsid w:val="000930D0"/>
    <w:rPr>
      <w:b/>
      <w:shd w:val="clear" w:color="auto" w:fill="FFFFFF"/>
    </w:rPr>
  </w:style>
  <w:style w:type="paragraph" w:customStyle="1" w:styleId="24">
    <w:name w:val="Заголовок №2"/>
    <w:basedOn w:val="a"/>
    <w:link w:val="23"/>
    <w:rsid w:val="000930D0"/>
    <w:pPr>
      <w:widowControl w:val="0"/>
      <w:shd w:val="clear" w:color="auto" w:fill="FFFFFF"/>
      <w:spacing w:before="240" w:after="0" w:line="277" w:lineRule="exact"/>
      <w:jc w:val="center"/>
      <w:outlineLvl w:val="1"/>
    </w:pPr>
    <w:rPr>
      <w:b/>
      <w:shd w:val="clear" w:color="auto" w:fill="FFFFFF"/>
    </w:rPr>
  </w:style>
  <w:style w:type="character" w:customStyle="1" w:styleId="grame">
    <w:name w:val="grame"/>
    <w:rsid w:val="000930D0"/>
  </w:style>
  <w:style w:type="character" w:customStyle="1" w:styleId="FontStyle70">
    <w:name w:val="Font Style70"/>
    <w:rsid w:val="000930D0"/>
    <w:rPr>
      <w:rFonts w:ascii="Times New Roman" w:hAnsi="Times New Roman"/>
      <w:b/>
      <w:sz w:val="22"/>
    </w:rPr>
  </w:style>
  <w:style w:type="paragraph" w:customStyle="1" w:styleId="Style19">
    <w:name w:val="Style19"/>
    <w:basedOn w:val="a"/>
    <w:rsid w:val="000930D0"/>
    <w:pPr>
      <w:widowControl w:val="0"/>
      <w:suppressAutoHyphens/>
      <w:autoSpaceDE w:val="0"/>
      <w:spacing w:after="0" w:line="278" w:lineRule="exact"/>
      <w:ind w:hanging="288"/>
      <w:jc w:val="both"/>
    </w:pPr>
    <w:rPr>
      <w:rFonts w:ascii="Times New Roman" w:eastAsia="Times New Roman" w:hAnsi="Times New Roman" w:cs="Times New Roman"/>
      <w:sz w:val="24"/>
      <w:szCs w:val="24"/>
      <w:lang w:val="ru-RU" w:eastAsia="ar-SA"/>
    </w:rPr>
  </w:style>
  <w:style w:type="character" w:customStyle="1" w:styleId="af2">
    <w:name w:val="Звичайний (веб) Знак"/>
    <w:aliases w:val="Обычный (веб) Знак1 Знак,Обычный (веб) Знак Знак1 Знак,Обычный (Web) Знак Знак Знак Знак Знак,Обычный (веб) Знак Знак Знак Знак,Знак2 Знак"/>
    <w:link w:val="af1"/>
    <w:uiPriority w:val="99"/>
    <w:locked/>
    <w:rsid w:val="000930D0"/>
    <w:rPr>
      <w:rFonts w:ascii="Times New Roman" w:eastAsia="Times New Roman" w:hAnsi="Times New Roman" w:cs="Times New Roman"/>
      <w:sz w:val="24"/>
      <w:szCs w:val="24"/>
      <w:lang w:val="ru-RU"/>
    </w:rPr>
  </w:style>
  <w:style w:type="paragraph" w:customStyle="1" w:styleId="15">
    <w:name w:val="Без интервала1"/>
    <w:uiPriority w:val="1"/>
    <w:qFormat/>
    <w:rsid w:val="000930D0"/>
    <w:pPr>
      <w:spacing w:after="0" w:line="240" w:lineRule="auto"/>
    </w:pPr>
    <w:rPr>
      <w:rFonts w:ascii="Times New Roman" w:eastAsia="Times New Roman" w:hAnsi="Times New Roman" w:cs="Times New Roman"/>
      <w:sz w:val="24"/>
      <w:szCs w:val="24"/>
      <w:lang w:val="ru-RU"/>
    </w:rPr>
  </w:style>
  <w:style w:type="paragraph" w:styleId="af7">
    <w:name w:val="footnote text"/>
    <w:basedOn w:val="a"/>
    <w:link w:val="af8"/>
    <w:uiPriority w:val="99"/>
    <w:unhideWhenUsed/>
    <w:rsid w:val="000930D0"/>
    <w:pPr>
      <w:spacing w:after="0" w:line="240" w:lineRule="auto"/>
    </w:pPr>
    <w:rPr>
      <w:rFonts w:ascii="Times New Roman" w:eastAsia="Times New Roman" w:hAnsi="Times New Roman" w:cs="Times New Roman"/>
      <w:sz w:val="20"/>
      <w:szCs w:val="20"/>
      <w:lang w:val="ru-RU"/>
    </w:rPr>
  </w:style>
  <w:style w:type="character" w:customStyle="1" w:styleId="af8">
    <w:name w:val="Текст виноски Знак"/>
    <w:basedOn w:val="a0"/>
    <w:link w:val="af7"/>
    <w:uiPriority w:val="99"/>
    <w:rsid w:val="000930D0"/>
    <w:rPr>
      <w:rFonts w:ascii="Times New Roman" w:eastAsia="Times New Roman" w:hAnsi="Times New Roman" w:cs="Times New Roman"/>
      <w:sz w:val="20"/>
      <w:szCs w:val="20"/>
      <w:lang w:val="ru-RU"/>
    </w:rPr>
  </w:style>
  <w:style w:type="character" w:styleId="af9">
    <w:name w:val="footnote reference"/>
    <w:uiPriority w:val="99"/>
    <w:unhideWhenUsed/>
    <w:rsid w:val="000930D0"/>
    <w:rPr>
      <w:vertAlign w:val="superscript"/>
    </w:rPr>
  </w:style>
  <w:style w:type="paragraph" w:styleId="afa">
    <w:name w:val="endnote text"/>
    <w:basedOn w:val="a"/>
    <w:link w:val="afb"/>
    <w:rsid w:val="000930D0"/>
    <w:pPr>
      <w:spacing w:after="0" w:line="240" w:lineRule="auto"/>
    </w:pPr>
    <w:rPr>
      <w:rFonts w:ascii="Times New Roman" w:eastAsia="Times New Roman" w:hAnsi="Times New Roman" w:cs="Times New Roman"/>
      <w:sz w:val="20"/>
      <w:szCs w:val="20"/>
      <w:lang w:val="ru-RU"/>
    </w:rPr>
  </w:style>
  <w:style w:type="character" w:customStyle="1" w:styleId="afb">
    <w:name w:val="Текст кінцевої виноски Знак"/>
    <w:basedOn w:val="a0"/>
    <w:link w:val="afa"/>
    <w:rsid w:val="000930D0"/>
    <w:rPr>
      <w:rFonts w:ascii="Times New Roman" w:eastAsia="Times New Roman" w:hAnsi="Times New Roman" w:cs="Times New Roman"/>
      <w:sz w:val="20"/>
      <w:szCs w:val="20"/>
      <w:lang w:val="ru-RU"/>
    </w:rPr>
  </w:style>
  <w:style w:type="character" w:styleId="afc">
    <w:name w:val="endnote reference"/>
    <w:rsid w:val="000930D0"/>
    <w:rPr>
      <w:vertAlign w:val="superscript"/>
    </w:rPr>
  </w:style>
  <w:style w:type="paragraph" w:styleId="25">
    <w:name w:val="Body Text 2"/>
    <w:basedOn w:val="a"/>
    <w:link w:val="26"/>
    <w:rsid w:val="000930D0"/>
    <w:pPr>
      <w:spacing w:after="120" w:line="480" w:lineRule="auto"/>
    </w:pPr>
    <w:rPr>
      <w:rFonts w:ascii="Times New Roman" w:eastAsia="Times New Roman" w:hAnsi="Times New Roman" w:cs="Times New Roman"/>
      <w:sz w:val="24"/>
      <w:szCs w:val="24"/>
    </w:rPr>
  </w:style>
  <w:style w:type="character" w:customStyle="1" w:styleId="26">
    <w:name w:val="Основний текст 2 Знак"/>
    <w:basedOn w:val="a0"/>
    <w:link w:val="25"/>
    <w:rsid w:val="000930D0"/>
    <w:rPr>
      <w:rFonts w:ascii="Times New Roman" w:eastAsia="Times New Roman" w:hAnsi="Times New Roman" w:cs="Times New Roman"/>
      <w:sz w:val="24"/>
      <w:szCs w:val="24"/>
    </w:rPr>
  </w:style>
  <w:style w:type="paragraph" w:styleId="afd">
    <w:name w:val="No Spacing"/>
    <w:uiPriority w:val="1"/>
    <w:qFormat/>
    <w:rsid w:val="000930D0"/>
    <w:pPr>
      <w:spacing w:after="0" w:line="240" w:lineRule="auto"/>
    </w:pPr>
    <w:rPr>
      <w:rFonts w:cs="Times New Roman"/>
      <w:lang w:val="ru-RU" w:eastAsia="en-US"/>
    </w:rPr>
  </w:style>
  <w:style w:type="character" w:customStyle="1" w:styleId="docdata">
    <w:name w:val="docdata"/>
    <w:aliases w:val="docy,v5,1602,baiaagaaboqcaaadewqaaawjbaaaaaaaaaaaaaaaaaaaaaaaaaaaaaaaaaaaaaaaaaaaaaaaaaaaaaaaaaaaaaaaaaaaaaaaaaaaaaaaaaaaaaaaaaaaaaaaaaaaaaaaaaaaaaaaaaaaaaaaaaaaaaaaaaaaaaaaaaaaaaaaaaaaaaaaaaaaaaaaaaaaaaaaaaaaaaaaaaaaaaaaaaaaaaaaaaaaaaaaaaaaaaaa"/>
    <w:rsid w:val="000930D0"/>
  </w:style>
  <w:style w:type="character" w:customStyle="1" w:styleId="rvts44">
    <w:name w:val="rvts44"/>
    <w:rsid w:val="000930D0"/>
  </w:style>
  <w:style w:type="character" w:styleId="afe">
    <w:name w:val="page number"/>
    <w:rsid w:val="000930D0"/>
  </w:style>
  <w:style w:type="paragraph" w:customStyle="1" w:styleId="1820">
    <w:name w:val="1820"/>
    <w:aliases w:val="baiaagaaboqcaaadfquaaauj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4">
    <w:name w:val="2544"/>
    <w:aliases w:val="baiaagaaboqcaaadxquaaaxt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6">
    <w:name w:val="Сетка таблицы1"/>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uCBK5a2EjbfyQrdiFF789GQR/w==">AMUW2mUJA8AXZASJD7/FLCtqKi/Hpm3W8fPYlO07aarNGZnC2CAANKu3zEUrvJpkdN03rdbZ8pySEM5/53HBSmhjnZV4EYqhqI3zTk1Do5IHCb84fFdIpkQ=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6828</Words>
  <Characters>3892</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Єлізавета</cp:lastModifiedBy>
  <cp:revision>46</cp:revision>
  <dcterms:created xsi:type="dcterms:W3CDTF">2021-03-31T12:56:00Z</dcterms:created>
  <dcterms:modified xsi:type="dcterms:W3CDTF">2026-09-11T13:27:00Z</dcterms:modified>
</cp:coreProperties>
</file>