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9B382" w14:textId="32ED6D83" w:rsidR="00C12C1F" w:rsidRPr="00194175" w:rsidRDefault="00BF11E1" w:rsidP="00C12C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2C1F">
        <w:rPr>
          <w:rFonts w:ascii="Times New Roman" w:hAnsi="Times New Roman" w:cs="Times New Roman"/>
          <w:b/>
          <w:bCs/>
          <w:sz w:val="24"/>
          <w:szCs w:val="24"/>
          <w:lang w:val="uk-UA"/>
        </w:rPr>
        <w:t>Обгрунтування закупівлі</w:t>
      </w:r>
      <w:r w:rsidRPr="00C714A3">
        <w:rPr>
          <w:b/>
          <w:bCs/>
          <w:lang w:val="uk-UA"/>
        </w:rPr>
        <w:t xml:space="preserve"> </w:t>
      </w:r>
      <w:r w:rsidR="008C3067" w:rsidRPr="008C3067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UA-2026-10-06-000083-a</w:t>
      </w:r>
    </w:p>
    <w:p w14:paraId="66807DAD" w14:textId="0502A471" w:rsidR="00C12C1F" w:rsidRDefault="00EB4AD9" w:rsidP="008C3067">
      <w:pPr>
        <w:shd w:val="clear" w:color="auto" w:fill="F8F8F8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b/>
          <w:bCs/>
          <w:lang w:val="uk-UA"/>
        </w:rPr>
        <w:t xml:space="preserve"> </w:t>
      </w:r>
      <w:r w:rsidR="008C3067" w:rsidRPr="008C30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Капітальний ремонт (заміна віконних блоків) в приміщені Учбово-лабораторного корпусу У-4 (Спецкафедра), літ. В-3, інвентарний № 10131000040, за адресою вул. Григорія Сковороди, 85, м. Харків, яке було пошкоджено внаслідок військової агресії рф</w:t>
      </w:r>
    </w:p>
    <w:p w14:paraId="6EC903BF" w14:textId="3575E531" w:rsidR="00C12C1F" w:rsidRPr="00194175" w:rsidRDefault="00C12C1F" w:rsidP="00C12C1F">
      <w:pPr>
        <w:shd w:val="clear" w:color="auto" w:fill="F8F8F8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2C1F">
        <w:rPr>
          <w:rFonts w:ascii="Times New Roman" w:hAnsi="Times New Roman" w:cs="Times New Roman"/>
          <w:b/>
          <w:bCs/>
          <w:sz w:val="24"/>
          <w:szCs w:val="24"/>
        </w:rPr>
        <w:t xml:space="preserve">ДК 021:2015: </w:t>
      </w:r>
      <w:r w:rsidR="008C3067" w:rsidRPr="008C3067">
        <w:rPr>
          <w:rFonts w:ascii="Times New Roman" w:hAnsi="Times New Roman" w:cs="Times New Roman"/>
          <w:b/>
          <w:bCs/>
          <w:sz w:val="24"/>
          <w:szCs w:val="24"/>
        </w:rPr>
        <w:t>45450000-6 Інші завершальні будівельні роботи</w:t>
      </w:r>
    </w:p>
    <w:p w14:paraId="408051CB" w14:textId="6A2CDCC3" w:rsidR="00BF11E1" w:rsidRPr="00A5103A" w:rsidRDefault="00BF11E1" w:rsidP="00AA67B9">
      <w:pPr>
        <w:pStyle w:val="a3"/>
        <w:numPr>
          <w:ilvl w:val="0"/>
          <w:numId w:val="1"/>
        </w:numPr>
        <w:spacing w:after="0" w:line="276" w:lineRule="auto"/>
        <w:jc w:val="both"/>
        <w:rPr>
          <w:lang w:val="uk-UA"/>
        </w:rPr>
      </w:pPr>
      <w:r w:rsidRPr="00A5103A">
        <w:rPr>
          <w:lang w:val="uk-UA"/>
        </w:rPr>
        <w:t>Технічні та якісні характеристики предмета закупівлі складені відповідно до потреб</w:t>
      </w:r>
      <w:r w:rsidR="00AA67B9" w:rsidRPr="00A5103A">
        <w:rPr>
          <w:lang w:val="uk-UA"/>
        </w:rPr>
        <w:t xml:space="preserve"> </w:t>
      </w:r>
      <w:r w:rsidRPr="00A5103A">
        <w:rPr>
          <w:lang w:val="uk-UA"/>
        </w:rPr>
        <w:t>НТУ «ХПІ»,</w:t>
      </w:r>
      <w:r w:rsidR="00AA67B9" w:rsidRPr="00A5103A">
        <w:t xml:space="preserve"> </w:t>
      </w:r>
      <w:r w:rsidR="00AA67B9" w:rsidRPr="00A5103A">
        <w:rPr>
          <w:lang w:val="uk-UA"/>
        </w:rPr>
        <w:t xml:space="preserve">на </w:t>
      </w:r>
      <w:r w:rsidR="00AA67B9" w:rsidRPr="00A5103A">
        <w:t xml:space="preserve">підставі затвердженої </w:t>
      </w:r>
      <w:r w:rsidR="00B16759">
        <w:rPr>
          <w:lang w:val="uk-UA"/>
        </w:rPr>
        <w:t>кошторисної</w:t>
      </w:r>
      <w:r w:rsidR="00AA67B9" w:rsidRPr="00A5103A">
        <w:t xml:space="preserve"> документації на відповідний об’єкт будівництва</w:t>
      </w:r>
      <w:r w:rsidRPr="00A5103A">
        <w:rPr>
          <w:lang w:val="uk-UA"/>
        </w:rPr>
        <w:t xml:space="preserve"> та норм чинного законодавства.</w:t>
      </w:r>
      <w:r w:rsidR="00AA67B9" w:rsidRPr="00A5103A">
        <w:rPr>
          <w:lang w:val="uk-UA"/>
        </w:rPr>
        <w:t xml:space="preserve"> </w:t>
      </w:r>
      <w:r w:rsidR="008C3067">
        <w:rPr>
          <w:lang w:val="uk-UA"/>
        </w:rPr>
        <w:t xml:space="preserve">На </w:t>
      </w:r>
      <w:r w:rsidR="00385F15">
        <w:rPr>
          <w:lang w:val="uk-UA"/>
        </w:rPr>
        <w:t>к</w:t>
      </w:r>
      <w:r w:rsidR="00B16759">
        <w:rPr>
          <w:lang w:val="uk-UA"/>
        </w:rPr>
        <w:t>ошторисн</w:t>
      </w:r>
      <w:r w:rsidR="008C3067">
        <w:rPr>
          <w:lang w:val="uk-UA"/>
        </w:rPr>
        <w:t>у</w:t>
      </w:r>
      <w:r w:rsidR="00AA67B9" w:rsidRPr="00A5103A">
        <w:rPr>
          <w:lang w:val="uk-UA"/>
        </w:rPr>
        <w:t xml:space="preserve"> документаці</w:t>
      </w:r>
      <w:r w:rsidR="00385F15">
        <w:rPr>
          <w:lang w:val="uk-UA"/>
        </w:rPr>
        <w:t>ю</w:t>
      </w:r>
      <w:r w:rsidR="00AA67B9" w:rsidRPr="00A5103A">
        <w:rPr>
          <w:lang w:val="uk-UA"/>
        </w:rPr>
        <w:t xml:space="preserve"> </w:t>
      </w:r>
      <w:r w:rsidR="00385F15">
        <w:rPr>
          <w:lang w:val="uk-UA"/>
        </w:rPr>
        <w:t>надано</w:t>
      </w:r>
      <w:r w:rsidR="00AA67B9" w:rsidRPr="00A5103A">
        <w:t xml:space="preserve"> експерт</w:t>
      </w:r>
      <w:r w:rsidR="00385F15">
        <w:rPr>
          <w:lang w:val="uk-UA"/>
        </w:rPr>
        <w:t>ний звіт позитивний</w:t>
      </w:r>
      <w:r w:rsidR="00AA67B9" w:rsidRPr="00A5103A">
        <w:t xml:space="preserve"> проєктів будівництва у встановленому законодавством порядку</w:t>
      </w:r>
      <w:r w:rsidR="00AA67B9" w:rsidRPr="00A5103A">
        <w:rPr>
          <w:lang w:val="uk-UA"/>
        </w:rPr>
        <w:t>.</w:t>
      </w:r>
    </w:p>
    <w:p w14:paraId="15CEB8E2" w14:textId="13998EA9" w:rsidR="00BF11E1" w:rsidRPr="00A5103A" w:rsidRDefault="00BF11E1" w:rsidP="00BF11E1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bCs/>
          <w:lang w:val="uk-UA"/>
        </w:rPr>
      </w:pPr>
      <w:r w:rsidRPr="00A5103A">
        <w:rPr>
          <w:lang w:val="uk-UA"/>
        </w:rPr>
        <w:t>Розмір бюджетного призначення визначен</w:t>
      </w:r>
      <w:r w:rsidR="003919E4" w:rsidRPr="00A5103A">
        <w:rPr>
          <w:lang w:val="uk-UA"/>
        </w:rPr>
        <w:t>о</w:t>
      </w:r>
      <w:r w:rsidRPr="00A5103A">
        <w:rPr>
          <w:lang w:val="uk-UA"/>
        </w:rPr>
        <w:t xml:space="preserve"> </w:t>
      </w:r>
      <w:r w:rsidR="00DF7E90" w:rsidRPr="00A5103A">
        <w:rPr>
          <w:lang w:val="uk-UA"/>
        </w:rPr>
        <w:t>Міністерством освіти і науки Укра</w:t>
      </w:r>
      <w:r w:rsidR="008C3067">
        <w:rPr>
          <w:lang w:val="uk-UA"/>
        </w:rPr>
        <w:t>ї</w:t>
      </w:r>
      <w:r w:rsidR="00DF7E90" w:rsidRPr="00A5103A">
        <w:rPr>
          <w:lang w:val="uk-UA"/>
        </w:rPr>
        <w:t xml:space="preserve">ни </w:t>
      </w:r>
      <w:r w:rsidR="008C3067">
        <w:rPr>
          <w:lang w:val="uk-UA"/>
        </w:rPr>
        <w:t>та становить 5 151 863,00 грн</w:t>
      </w:r>
    </w:p>
    <w:p w14:paraId="24B8D01C" w14:textId="5E48FED7" w:rsidR="00202CA0" w:rsidRDefault="00BF11E1" w:rsidP="00202CA0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b/>
          <w:bCs/>
          <w:lang w:val="uk-UA"/>
        </w:rPr>
      </w:pPr>
      <w:r w:rsidRPr="00202CA0">
        <w:rPr>
          <w:lang w:val="uk-UA"/>
        </w:rPr>
        <w:t xml:space="preserve">Очікувана вартість предмета закупівлі визначена </w:t>
      </w:r>
      <w:r w:rsidR="00A5103A" w:rsidRPr="00202CA0">
        <w:rPr>
          <w:lang w:val="uk-UA"/>
        </w:rPr>
        <w:t xml:space="preserve">на підставі даних затвердженого зведеного кошторисного розрахунку на відповідний об’єкт будівництва </w:t>
      </w:r>
      <w:r w:rsidR="0047268C" w:rsidRPr="00202CA0">
        <w:rPr>
          <w:lang w:val="uk-UA"/>
        </w:rPr>
        <w:t>та</w:t>
      </w:r>
      <w:r w:rsidR="00DF7E90" w:rsidRPr="00202CA0">
        <w:rPr>
          <w:lang w:val="uk-UA"/>
        </w:rPr>
        <w:t xml:space="preserve"> </w:t>
      </w:r>
      <w:r w:rsidR="0047268C" w:rsidRPr="00202CA0">
        <w:rPr>
          <w:lang w:val="uk-UA"/>
        </w:rPr>
        <w:t>Кошторисних норм України у будівництві «Настанова з визначення вартості проектних, науково-проектних, вишукувальних робіт та експертизи проектної документації», затвердженої  Наказом № 281 від 01.11.2021р. Міністерства розвитку громад та територій України</w:t>
      </w:r>
      <w:r w:rsidR="003A5A9B" w:rsidRPr="00202CA0">
        <w:rPr>
          <w:lang w:val="uk-UA"/>
        </w:rPr>
        <w:t xml:space="preserve"> </w:t>
      </w:r>
      <w:r w:rsidRPr="00202CA0">
        <w:rPr>
          <w:lang w:val="uk-UA"/>
        </w:rPr>
        <w:t>та складає</w:t>
      </w:r>
      <w:r w:rsidR="00B16759" w:rsidRPr="00202CA0">
        <w:rPr>
          <w:lang w:val="uk-UA"/>
        </w:rPr>
        <w:t xml:space="preserve"> </w:t>
      </w:r>
      <w:r w:rsidR="008C3067" w:rsidRPr="00202CA0">
        <w:rPr>
          <w:lang w:val="uk-UA"/>
        </w:rPr>
        <w:t>5 148 396</w:t>
      </w:r>
      <w:r w:rsidR="00B16759" w:rsidRPr="00202CA0">
        <w:rPr>
          <w:lang w:val="uk-UA"/>
        </w:rPr>
        <w:t xml:space="preserve"> грн.</w:t>
      </w:r>
      <w:r w:rsidR="008C3067" w:rsidRPr="00202CA0">
        <w:rPr>
          <w:lang w:val="uk-UA"/>
        </w:rPr>
        <w:t xml:space="preserve"> </w:t>
      </w:r>
      <w:r w:rsidR="00202CA0">
        <w:rPr>
          <w:lang w:val="uk-UA"/>
        </w:rPr>
        <w:t>(</w:t>
      </w:r>
      <w:r w:rsidR="00202CA0">
        <w:rPr>
          <w:lang w:val="uk-UA"/>
        </w:rPr>
        <w:t>п</w:t>
      </w:r>
      <w:r w:rsidR="00202CA0" w:rsidRPr="00202CA0">
        <w:rPr>
          <w:lang w:val="uk-UA"/>
        </w:rPr>
        <w:t>’</w:t>
      </w:r>
      <w:r w:rsidR="00202CA0">
        <w:rPr>
          <w:lang w:val="uk-UA"/>
        </w:rPr>
        <w:t xml:space="preserve">ять </w:t>
      </w:r>
      <w:r w:rsidR="00202CA0">
        <w:rPr>
          <w:lang w:val="uk-UA"/>
        </w:rPr>
        <w:t>мільйон</w:t>
      </w:r>
      <w:r w:rsidR="00202CA0">
        <w:rPr>
          <w:lang w:val="uk-UA"/>
        </w:rPr>
        <w:t>ів</w:t>
      </w:r>
      <w:r w:rsidR="00202CA0">
        <w:rPr>
          <w:lang w:val="uk-UA"/>
        </w:rPr>
        <w:t xml:space="preserve"> </w:t>
      </w:r>
      <w:r w:rsidR="00202CA0">
        <w:rPr>
          <w:lang w:val="uk-UA"/>
        </w:rPr>
        <w:t>сто сорок вісім</w:t>
      </w:r>
      <w:r w:rsidR="00202CA0">
        <w:rPr>
          <w:lang w:val="uk-UA"/>
        </w:rPr>
        <w:t xml:space="preserve"> тисяч </w:t>
      </w:r>
      <w:r w:rsidR="00202CA0">
        <w:rPr>
          <w:lang w:val="uk-UA"/>
        </w:rPr>
        <w:t>триста дев</w:t>
      </w:r>
      <w:r w:rsidR="00202CA0" w:rsidRPr="00202CA0">
        <w:t>’</w:t>
      </w:r>
      <w:r w:rsidR="00202CA0">
        <w:rPr>
          <w:lang w:val="uk-UA"/>
        </w:rPr>
        <w:t>яносто шість</w:t>
      </w:r>
      <w:r w:rsidR="00202CA0">
        <w:rPr>
          <w:lang w:val="uk-UA"/>
        </w:rPr>
        <w:t xml:space="preserve"> гривень 00 копійок), у тому числі ПДВ – </w:t>
      </w:r>
      <w:r w:rsidR="00202CA0">
        <w:rPr>
          <w:lang w:val="uk-UA"/>
        </w:rPr>
        <w:t>858 066</w:t>
      </w:r>
      <w:r w:rsidR="00202CA0">
        <w:rPr>
          <w:lang w:val="uk-UA"/>
        </w:rPr>
        <w:t xml:space="preserve">,00 грн. (очікувана вартість без ПДВ </w:t>
      </w:r>
      <w:r w:rsidR="00202CA0">
        <w:rPr>
          <w:lang w:val="uk-UA"/>
        </w:rPr>
        <w:t>4 290 330,00</w:t>
      </w:r>
      <w:r w:rsidR="00202CA0">
        <w:rPr>
          <w:lang w:val="uk-UA"/>
        </w:rPr>
        <w:t xml:space="preserve"> грн.)</w:t>
      </w:r>
    </w:p>
    <w:p w14:paraId="53D8DBDC" w14:textId="61147951" w:rsidR="00E30B11" w:rsidRPr="00202CA0" w:rsidRDefault="00E30B11" w:rsidP="00202CA0">
      <w:pPr>
        <w:pStyle w:val="a3"/>
        <w:spacing w:before="0" w:beforeAutospacing="0" w:after="0" w:afterAutospacing="0" w:line="276" w:lineRule="auto"/>
        <w:ind w:left="1425"/>
        <w:jc w:val="both"/>
        <w:rPr>
          <w:lang w:val="uk-UA"/>
        </w:rPr>
      </w:pPr>
    </w:p>
    <w:sectPr w:rsidR="00E30B11" w:rsidRPr="00202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214293"/>
    <w:multiLevelType w:val="hybridMultilevel"/>
    <w:tmpl w:val="A5D44F50"/>
    <w:lvl w:ilvl="0" w:tplc="73C6024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E1"/>
    <w:rsid w:val="00202CA0"/>
    <w:rsid w:val="00385F15"/>
    <w:rsid w:val="003919E4"/>
    <w:rsid w:val="003A5A9B"/>
    <w:rsid w:val="0047268C"/>
    <w:rsid w:val="006028CC"/>
    <w:rsid w:val="007905D8"/>
    <w:rsid w:val="008C3067"/>
    <w:rsid w:val="00920564"/>
    <w:rsid w:val="00932DA9"/>
    <w:rsid w:val="009E4B2D"/>
    <w:rsid w:val="00A5103A"/>
    <w:rsid w:val="00AA67B9"/>
    <w:rsid w:val="00B16759"/>
    <w:rsid w:val="00BF11E1"/>
    <w:rsid w:val="00C12C1F"/>
    <w:rsid w:val="00DF7E90"/>
    <w:rsid w:val="00E30B11"/>
    <w:rsid w:val="00EB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A47DB"/>
  <w15:chartTrackingRefBased/>
  <w15:docId w15:val="{7C7D8072-988F-4BF9-B772-55464374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3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F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C30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62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Greg1978</dc:creator>
  <cp:keywords/>
  <dc:description/>
  <cp:lastModifiedBy>Артём</cp:lastModifiedBy>
  <cp:revision>3</cp:revision>
  <dcterms:created xsi:type="dcterms:W3CDTF">2026-10-06T20:09:00Z</dcterms:created>
  <dcterms:modified xsi:type="dcterms:W3CDTF">2026-10-06T20:33:00Z</dcterms:modified>
</cp:coreProperties>
</file>